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26B116" w14:textId="21575C01" w:rsidR="00495254" w:rsidRPr="00EA5215" w:rsidRDefault="00D56C58" w:rsidP="00B44D6D">
      <w:pPr>
        <w:pStyle w:val="BodyText"/>
        <w:rPr>
          <w:b w:val="0"/>
          <w:sz w:val="20"/>
        </w:rPr>
      </w:pPr>
      <w:r w:rsidRPr="00EA5215">
        <w:rPr>
          <w:noProof/>
        </w:rPr>
        <w:drawing>
          <wp:anchor distT="0" distB="0" distL="0" distR="0" simplePos="0" relativeHeight="251659264" behindDoc="0" locked="0" layoutInCell="1" allowOverlap="1" wp14:anchorId="2BFA18C1" wp14:editId="025EB174">
            <wp:simplePos x="0" y="0"/>
            <wp:positionH relativeFrom="page">
              <wp:posOffset>5370830</wp:posOffset>
            </wp:positionH>
            <wp:positionV relativeFrom="paragraph">
              <wp:posOffset>57150</wp:posOffset>
            </wp:positionV>
            <wp:extent cx="1536700" cy="408305"/>
            <wp:effectExtent l="0" t="0" r="6350" b="0"/>
            <wp:wrapThrough wrapText="bothSides">
              <wp:wrapPolygon edited="0">
                <wp:start x="1071" y="0"/>
                <wp:lineTo x="0" y="4031"/>
                <wp:lineTo x="0" y="17132"/>
                <wp:lineTo x="1339" y="20156"/>
                <wp:lineTo x="15531" y="20156"/>
                <wp:lineTo x="21421" y="20156"/>
                <wp:lineTo x="21421" y="3023"/>
                <wp:lineTo x="4284" y="0"/>
                <wp:lineTo x="1071" y="0"/>
              </wp:wrapPolygon>
            </wp:wrapThrough>
            <wp:docPr id="3"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1536700" cy="408305"/>
                    </a:xfrm>
                    <a:prstGeom prst="rect">
                      <a:avLst/>
                    </a:prstGeom>
                  </pic:spPr>
                </pic:pic>
              </a:graphicData>
            </a:graphic>
          </wp:anchor>
        </w:drawing>
      </w:r>
      <w:r w:rsidR="00B44D6D" w:rsidRPr="00EA5215">
        <w:rPr>
          <w:b w:val="0"/>
          <w:noProof/>
          <w:sz w:val="20"/>
        </w:rPr>
        <w:drawing>
          <wp:inline distT="0" distB="0" distL="0" distR="0" wp14:anchorId="242DAE7A" wp14:editId="05DD62CC">
            <wp:extent cx="3044153" cy="519683"/>
            <wp:effectExtent l="0" t="0" r="0" b="0"/>
            <wp:docPr id="11" name="image1.png" descr="Texas A&amp;M University Division of Human Resources and Organizational Effectivenes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3044153" cy="519683"/>
                    </a:xfrm>
                    <a:prstGeom prst="rect">
                      <a:avLst/>
                    </a:prstGeom>
                  </pic:spPr>
                </pic:pic>
              </a:graphicData>
            </a:graphic>
          </wp:inline>
        </w:drawing>
      </w:r>
    </w:p>
    <w:p w14:paraId="0626A285" w14:textId="4CB40F12" w:rsidR="00495254" w:rsidRPr="00EA5215" w:rsidRDefault="00495254" w:rsidP="00CD0437">
      <w:pPr>
        <w:pStyle w:val="Heading1"/>
        <w:pBdr>
          <w:top w:val="single" w:sz="8" w:space="1" w:color="auto"/>
          <w:bottom w:val="single" w:sz="8" w:space="1" w:color="auto"/>
        </w:pBdr>
        <w:spacing w:before="360" w:after="120"/>
        <w:ind w:left="0"/>
      </w:pPr>
      <w:r w:rsidRPr="00EA5215">
        <w:t>Performance</w:t>
      </w:r>
      <w:r w:rsidRPr="00EA5215">
        <w:rPr>
          <w:spacing w:val="-8"/>
        </w:rPr>
        <w:t xml:space="preserve"> </w:t>
      </w:r>
      <w:r w:rsidR="00263D11" w:rsidRPr="00EA5215">
        <w:t>Management: SMART Goals</w:t>
      </w:r>
    </w:p>
    <w:p w14:paraId="16426A67" w14:textId="59C9ADDF" w:rsidR="00530A67" w:rsidRPr="00333740" w:rsidRDefault="00B44D6D" w:rsidP="00D56C58">
      <w:pPr>
        <w:spacing w:after="0"/>
        <w:jc w:val="both"/>
        <w:rPr>
          <w:rFonts w:ascii="Arial" w:hAnsi="Arial" w:cs="Arial"/>
          <w:noProof/>
          <w:sz w:val="20"/>
          <w:szCs w:val="20"/>
        </w:rPr>
      </w:pPr>
      <w:r w:rsidRPr="00333740">
        <w:rPr>
          <w:rFonts w:ascii="Arial" w:hAnsi="Arial" w:cs="Arial"/>
          <w:sz w:val="20"/>
          <w:szCs w:val="20"/>
        </w:rPr>
        <w:t xml:space="preserve">The Plan stage of the PCER (Plan, Coach, Evaluate, Reward) model of Performance Management encourages the creation of </w:t>
      </w:r>
      <w:r w:rsidRPr="00333740">
        <w:rPr>
          <w:rFonts w:ascii="Arial" w:hAnsi="Arial" w:cs="Arial"/>
          <w:b/>
          <w:bCs/>
          <w:sz w:val="20"/>
          <w:szCs w:val="20"/>
        </w:rPr>
        <w:t>SMART</w:t>
      </w:r>
      <w:r w:rsidRPr="00333740">
        <w:rPr>
          <w:rFonts w:ascii="Arial" w:hAnsi="Arial" w:cs="Arial"/>
          <w:sz w:val="20"/>
          <w:szCs w:val="20"/>
        </w:rPr>
        <w:t xml:space="preserve"> (</w:t>
      </w:r>
      <w:r w:rsidRPr="00333740">
        <w:rPr>
          <w:rFonts w:ascii="Arial" w:hAnsi="Arial" w:cs="Arial"/>
          <w:b/>
          <w:bCs/>
          <w:sz w:val="20"/>
          <w:szCs w:val="20"/>
        </w:rPr>
        <w:t>S</w:t>
      </w:r>
      <w:r w:rsidRPr="00333740">
        <w:rPr>
          <w:rFonts w:ascii="Arial" w:hAnsi="Arial" w:cs="Arial"/>
          <w:sz w:val="20"/>
          <w:szCs w:val="20"/>
        </w:rPr>
        <w:t xml:space="preserve">pecific, </w:t>
      </w:r>
      <w:r w:rsidRPr="00333740">
        <w:rPr>
          <w:rFonts w:ascii="Arial" w:hAnsi="Arial" w:cs="Arial"/>
          <w:b/>
          <w:bCs/>
          <w:sz w:val="20"/>
          <w:szCs w:val="20"/>
        </w:rPr>
        <w:t>M</w:t>
      </w:r>
      <w:r w:rsidRPr="00333740">
        <w:rPr>
          <w:rFonts w:ascii="Arial" w:hAnsi="Arial" w:cs="Arial"/>
          <w:sz w:val="20"/>
          <w:szCs w:val="20"/>
        </w:rPr>
        <w:t>easurable,</w:t>
      </w:r>
      <w:r w:rsidR="00357D7E" w:rsidRPr="00333740">
        <w:rPr>
          <w:rFonts w:ascii="Arial" w:hAnsi="Arial" w:cs="Arial"/>
          <w:sz w:val="20"/>
          <w:szCs w:val="20"/>
        </w:rPr>
        <w:t xml:space="preserve"> </w:t>
      </w:r>
      <w:r w:rsidRPr="00333740">
        <w:rPr>
          <w:rFonts w:ascii="Arial" w:hAnsi="Arial" w:cs="Arial"/>
          <w:b/>
          <w:bCs/>
          <w:sz w:val="20"/>
          <w:szCs w:val="20"/>
        </w:rPr>
        <w:t>A</w:t>
      </w:r>
      <w:r w:rsidRPr="00333740">
        <w:rPr>
          <w:rFonts w:ascii="Arial" w:hAnsi="Arial" w:cs="Arial"/>
          <w:sz w:val="20"/>
          <w:szCs w:val="20"/>
        </w:rPr>
        <w:t xml:space="preserve">chievable, </w:t>
      </w:r>
      <w:r w:rsidRPr="00333740">
        <w:rPr>
          <w:rFonts w:ascii="Arial" w:hAnsi="Arial" w:cs="Arial"/>
          <w:b/>
          <w:bCs/>
          <w:sz w:val="20"/>
          <w:szCs w:val="20"/>
        </w:rPr>
        <w:t>R</w:t>
      </w:r>
      <w:r w:rsidRPr="00333740">
        <w:rPr>
          <w:rFonts w:ascii="Arial" w:hAnsi="Arial" w:cs="Arial"/>
          <w:sz w:val="20"/>
          <w:szCs w:val="20"/>
        </w:rPr>
        <w:t xml:space="preserve">elevant, </w:t>
      </w:r>
      <w:r w:rsidRPr="00333740">
        <w:rPr>
          <w:rFonts w:ascii="Arial" w:hAnsi="Arial" w:cs="Arial"/>
          <w:b/>
          <w:bCs/>
          <w:sz w:val="20"/>
          <w:szCs w:val="20"/>
        </w:rPr>
        <w:t>T</w:t>
      </w:r>
      <w:r w:rsidRPr="00333740">
        <w:rPr>
          <w:rFonts w:ascii="Arial" w:hAnsi="Arial" w:cs="Arial"/>
          <w:sz w:val="20"/>
          <w:szCs w:val="20"/>
        </w:rPr>
        <w:t>ime-bound) performance goals, which are documented in Workday. Goals differ from an employee’s ongoing job duties as</w:t>
      </w:r>
      <w:r w:rsidR="00357D7E" w:rsidRPr="00333740">
        <w:rPr>
          <w:rFonts w:ascii="Arial" w:hAnsi="Arial" w:cs="Arial"/>
          <w:sz w:val="20"/>
          <w:szCs w:val="20"/>
        </w:rPr>
        <w:t xml:space="preserve"> </w:t>
      </w:r>
      <w:r w:rsidRPr="00333740">
        <w:rPr>
          <w:rFonts w:ascii="Arial" w:hAnsi="Arial" w:cs="Arial"/>
          <w:sz w:val="20"/>
          <w:szCs w:val="20"/>
        </w:rPr>
        <w:t>encompassed in the position description. Performance goals are specific work-related achievements to be accomplished within a specified time frame. They</w:t>
      </w:r>
      <w:r w:rsidR="00357D7E" w:rsidRPr="00333740">
        <w:rPr>
          <w:rFonts w:ascii="Arial" w:hAnsi="Arial" w:cs="Arial"/>
          <w:sz w:val="20"/>
          <w:szCs w:val="20"/>
        </w:rPr>
        <w:t xml:space="preserve"> </w:t>
      </w:r>
      <w:r w:rsidRPr="00333740">
        <w:rPr>
          <w:rFonts w:ascii="Arial" w:hAnsi="Arial" w:cs="Arial"/>
          <w:sz w:val="20"/>
          <w:szCs w:val="20"/>
        </w:rPr>
        <w:t>are often project based and are intended to help the organization move forward, typically with a focus on improving processes or implementing changes</w:t>
      </w:r>
      <w:r w:rsidR="00530A67" w:rsidRPr="00333740">
        <w:rPr>
          <w:rFonts w:ascii="Arial" w:hAnsi="Arial" w:cs="Arial"/>
          <w:sz w:val="20"/>
          <w:szCs w:val="20"/>
        </w:rPr>
        <w:t>.</w:t>
      </w:r>
      <w:r w:rsidR="00530A67" w:rsidRPr="00333740">
        <w:rPr>
          <w:rFonts w:ascii="Arial" w:hAnsi="Arial" w:cs="Arial"/>
          <w:noProof/>
          <w:sz w:val="20"/>
          <w:szCs w:val="20"/>
        </w:rPr>
        <w:t xml:space="preserve"> </w:t>
      </w:r>
    </w:p>
    <w:p w14:paraId="72E9D640" w14:textId="32B2F736" w:rsidR="00B44D6D" w:rsidRPr="00EA5215" w:rsidRDefault="00C323E5" w:rsidP="00333740">
      <w:pPr>
        <w:jc w:val="center"/>
        <w:rPr>
          <w:rFonts w:ascii="Arial" w:hAnsi="Arial" w:cs="Arial"/>
        </w:rPr>
      </w:pPr>
      <w:r w:rsidRPr="007510DE">
        <w:rPr>
          <w:noProof/>
        </w:rPr>
        <mc:AlternateContent>
          <mc:Choice Requires="wps">
            <w:drawing>
              <wp:anchor distT="0" distB="0" distL="114300" distR="114300" simplePos="0" relativeHeight="251661312" behindDoc="0" locked="0" layoutInCell="1" allowOverlap="1" wp14:anchorId="3B5616B6" wp14:editId="571680BE">
                <wp:simplePos x="0" y="0"/>
                <wp:positionH relativeFrom="column">
                  <wp:posOffset>3879850</wp:posOffset>
                </wp:positionH>
                <wp:positionV relativeFrom="paragraph">
                  <wp:posOffset>1854200</wp:posOffset>
                </wp:positionV>
                <wp:extent cx="1302385" cy="246221"/>
                <wp:effectExtent l="0" t="0" r="0" b="0"/>
                <wp:wrapNone/>
                <wp:docPr id="47" name="Text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02385" cy="246221"/>
                        </a:xfrm>
                        <a:prstGeom prst="rect">
                          <a:avLst/>
                        </a:prstGeom>
                        <a:noFill/>
                        <a:ln w="9525" cap="flat" cmpd="sng" algn="ctr">
                          <a:solidFill>
                            <a:prstClr val="black">
                              <a:alpha val="0"/>
                            </a:prstClr>
                          </a:solidFill>
                          <a:prstDash val="solid"/>
                          <a:round/>
                          <a:headEnd type="none" w="med" len="med"/>
                          <a:tailEnd type="none" w="med" len="med"/>
                        </a:ln>
                      </wps:spPr>
                      <wps:txbx>
                        <w:txbxContent>
                          <w:p w14:paraId="02E5EBBC" w14:textId="77777777" w:rsidR="00C323E5" w:rsidRPr="00D56C58" w:rsidRDefault="00C323E5" w:rsidP="00C323E5">
                            <w:pPr>
                              <w:pStyle w:val="NormalWeb"/>
                              <w:spacing w:before="0" w:beforeAutospacing="0" w:after="0" w:afterAutospacing="0"/>
                              <w:jc w:val="right"/>
                              <w:textAlignment w:val="baseline"/>
                              <w:rPr>
                                <w:rFonts w:ascii="Open Sans" w:hAnsi="Open Sans" w:cs="Open Sans"/>
                                <w:sz w:val="14"/>
                                <w:szCs w:val="14"/>
                              </w:rPr>
                            </w:pPr>
                            <w:r w:rsidRPr="00D56C58">
                              <w:rPr>
                                <w:rFonts w:ascii="Open Sans" w:hAnsi="Open Sans" w:cs="Open Sans"/>
                                <w:color w:val="000000" w:themeColor="text1"/>
                                <w:kern w:val="24"/>
                                <w:sz w:val="14"/>
                                <w:szCs w:val="14"/>
                              </w:rPr>
                              <w:t>(Doran, 1981)</w:t>
                            </w:r>
                          </w:p>
                        </w:txbxContent>
                      </wps:txbx>
                      <wps:bodyPr wrap="square" rtlCol="0">
                        <a:spAutoFit/>
                      </wps:bodyPr>
                    </wps:wsp>
                  </a:graphicData>
                </a:graphic>
                <wp14:sizeRelH relativeFrom="margin">
                  <wp14:pctWidth>0</wp14:pctWidth>
                </wp14:sizeRelH>
              </wp:anchor>
            </w:drawing>
          </mc:Choice>
          <mc:Fallback>
            <w:pict>
              <v:shapetype w14:anchorId="3B5616B6" id="_x0000_t202" coordsize="21600,21600" o:spt="202" path="m,l,21600r21600,l21600,xe">
                <v:stroke joinstyle="miter"/>
                <v:path gradientshapeok="t" o:connecttype="rect"/>
              </v:shapetype>
              <v:shape id="TextBox 6" o:spid="_x0000_s1026" type="#_x0000_t202" style="position:absolute;left:0;text-align:left;margin-left:305.5pt;margin-top:146pt;width:102.55pt;height:19.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" filled="f">
                <v:stroke opacity="0" joinstyle="round"/>
                <v:textbox style="mso-fit-shape-to-text:t">
                  <w:txbxContent>
                    <w:p w14:paraId="02E5EBBC" w14:textId="77777777" w:rsidR="00C323E5" w:rsidRPr="00D56C58" w:rsidRDefault="00C323E5" w:rsidP="00C323E5">
                      <w:pPr>
                        <w:pStyle w:val="NormalWeb"/>
                        <w:spacing w:before="0" w:beforeAutospacing="0" w:after="0" w:afterAutospacing="0"/>
                        <w:jc w:val="right"/>
                        <w:textAlignment w:val="baseline"/>
                        <w:rPr>
                          <w:rFonts w:ascii="Open Sans" w:hAnsi="Open Sans" w:cs="Open Sans"/>
                          <w:sz w:val="14"/>
                          <w:szCs w:val="14"/>
                        </w:rPr>
                      </w:pPr>
                      <w:r w:rsidRPr="00D56C58">
                        <w:rPr>
                          <w:rFonts w:ascii="Open Sans" w:hAnsi="Open Sans" w:cs="Open Sans"/>
                          <w:color w:val="000000" w:themeColor="text1"/>
                          <w:kern w:val="24"/>
                          <w:sz w:val="14"/>
                          <w:szCs w:val="14"/>
                        </w:rPr>
                        <w:t>(Doran, 1981)</w:t>
                      </w:r>
                    </w:p>
                  </w:txbxContent>
                </v:textbox>
              </v:shape>
            </w:pict>
          </mc:Fallback>
        </mc:AlternateContent>
      </w:r>
      <w:r w:rsidR="00530A67" w:rsidRPr="00EA5215">
        <w:rPr>
          <w:rFonts w:ascii="Arial" w:hAnsi="Arial" w:cs="Arial"/>
          <w:noProof/>
        </w:rPr>
        <w:drawing>
          <wp:inline distT="0" distB="0" distL="0" distR="0" wp14:anchorId="3D57C0D3" wp14:editId="49CCBDFE">
            <wp:extent cx="4765995" cy="1981200"/>
            <wp:effectExtent l="0" t="0" r="0" b="0"/>
            <wp:docPr id="46" name="Picture 46" descr="SMART: Specific, Measurable, Achievable, Relevant, Time-b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P208#y1"/>
                    <pic:cNvPicPr/>
                  </pic:nvPicPr>
                  <pic:blipFill rotWithShape="1">
                    <a:blip r:embed="rId12" cstate="print">
                      <a:extLst>
                        <a:ext uri="{28A0092B-C50C-407E-A947-70E740481C1C}">
                          <a14:useLocalDpi xmlns:a14="http://schemas.microsoft.com/office/drawing/2010/main" val="0"/>
                        </a:ext>
                      </a:extLst>
                    </a:blip>
                    <a:srcRect l="12508" t="25057" r="9150" b="22838"/>
                    <a:stretch/>
                  </pic:blipFill>
                  <pic:spPr bwMode="auto">
                    <a:xfrm>
                      <a:off x="0" y="0"/>
                      <a:ext cx="4811203" cy="1999993"/>
                    </a:xfrm>
                    <a:prstGeom prst="rect">
                      <a:avLst/>
                    </a:prstGeom>
                    <a:ln>
                      <a:noFill/>
                    </a:ln>
                    <a:extLst>
                      <a:ext uri="{53640926-AAD7-44D8-BBD7-CCE9431645EC}">
                        <a14:shadowObscured xmlns:a14="http://schemas.microsoft.com/office/drawing/2010/main"/>
                      </a:ext>
                    </a:extLst>
                  </pic:spPr>
                </pic:pic>
              </a:graphicData>
            </a:graphic>
          </wp:inline>
        </w:drawing>
      </w:r>
    </w:p>
    <w:p w14:paraId="3BDD3FB7" w14:textId="2FD94B7E" w:rsidR="00530A67" w:rsidRPr="00333740" w:rsidRDefault="006269D3" w:rsidP="00B353D9">
      <w:pPr>
        <w:spacing w:after="60"/>
        <w:rPr>
          <w:rFonts w:ascii="Arial" w:hAnsi="Arial" w:cs="Arial"/>
          <w:sz w:val="20"/>
          <w:szCs w:val="20"/>
        </w:rPr>
      </w:pPr>
      <w:r w:rsidRPr="00333740">
        <w:rPr>
          <w:rFonts w:ascii="Arial" w:hAnsi="Arial" w:cs="Arial"/>
          <w:sz w:val="20"/>
          <w:szCs w:val="20"/>
        </w:rPr>
        <w:t xml:space="preserve">The best </w:t>
      </w:r>
      <w:r w:rsidR="006C3DB8">
        <w:rPr>
          <w:rFonts w:ascii="Arial" w:hAnsi="Arial" w:cs="Arial"/>
          <w:sz w:val="20"/>
          <w:szCs w:val="20"/>
        </w:rPr>
        <w:t>Performance Goals</w:t>
      </w:r>
      <w:r w:rsidRPr="00333740">
        <w:rPr>
          <w:rFonts w:ascii="Arial" w:hAnsi="Arial" w:cs="Arial"/>
          <w:sz w:val="20"/>
          <w:szCs w:val="20"/>
        </w:rPr>
        <w:t xml:space="preserve"> are:</w:t>
      </w:r>
    </w:p>
    <w:p w14:paraId="55E831C8" w14:textId="17FC2E8D" w:rsidR="006269D3" w:rsidRPr="00333740" w:rsidRDefault="006269D3" w:rsidP="00062D4F">
      <w:pPr>
        <w:pStyle w:val="ListParagraph"/>
        <w:numPr>
          <w:ilvl w:val="0"/>
          <w:numId w:val="13"/>
        </w:numPr>
        <w:rPr>
          <w:sz w:val="20"/>
          <w:szCs w:val="20"/>
        </w:rPr>
      </w:pPr>
      <w:r w:rsidRPr="00D835FE">
        <w:rPr>
          <w:b/>
          <w:bCs/>
          <w:color w:val="2F5496" w:themeColor="accent1" w:themeShade="BF"/>
          <w:sz w:val="20"/>
          <w:szCs w:val="20"/>
        </w:rPr>
        <w:t>Specific</w:t>
      </w:r>
      <w:r w:rsidRPr="00333740">
        <w:rPr>
          <w:sz w:val="20"/>
          <w:szCs w:val="20"/>
        </w:rPr>
        <w:t>: A goal should be written with enough detail that clearly defines what the employee is expected to accomplish.</w:t>
      </w:r>
    </w:p>
    <w:p w14:paraId="409295A3" w14:textId="2E38F06B" w:rsidR="006269D3" w:rsidRPr="00333740" w:rsidRDefault="006269D3" w:rsidP="00062D4F">
      <w:pPr>
        <w:pStyle w:val="ListParagraph"/>
        <w:numPr>
          <w:ilvl w:val="0"/>
          <w:numId w:val="13"/>
        </w:numPr>
        <w:rPr>
          <w:sz w:val="20"/>
          <w:szCs w:val="20"/>
        </w:rPr>
      </w:pPr>
      <w:r w:rsidRPr="00D835FE">
        <w:rPr>
          <w:b/>
          <w:bCs/>
          <w:color w:val="2E74B5" w:themeColor="accent5" w:themeShade="BF"/>
          <w:sz w:val="20"/>
          <w:szCs w:val="20"/>
        </w:rPr>
        <w:t>Measurable</w:t>
      </w:r>
      <w:r w:rsidRPr="00333740">
        <w:rPr>
          <w:sz w:val="20"/>
          <w:szCs w:val="20"/>
        </w:rPr>
        <w:t>: A goal should specify how success will be measured – generally in terms of quantity, timeliness, quality and/or cost.</w:t>
      </w:r>
    </w:p>
    <w:p w14:paraId="596BF7F6" w14:textId="3D06A040" w:rsidR="006269D3" w:rsidRPr="00333740" w:rsidRDefault="006269D3" w:rsidP="00062D4F">
      <w:pPr>
        <w:pStyle w:val="ListParagraph"/>
        <w:numPr>
          <w:ilvl w:val="0"/>
          <w:numId w:val="13"/>
        </w:numPr>
        <w:rPr>
          <w:sz w:val="20"/>
          <w:szCs w:val="20"/>
        </w:rPr>
      </w:pPr>
      <w:r w:rsidRPr="006E6B08">
        <w:rPr>
          <w:b/>
          <w:bCs/>
          <w:color w:val="538135" w:themeColor="accent6" w:themeShade="BF"/>
          <w:sz w:val="20"/>
          <w:szCs w:val="20"/>
        </w:rPr>
        <w:t>Achievable</w:t>
      </w:r>
      <w:r w:rsidRPr="00333740">
        <w:rPr>
          <w:sz w:val="20"/>
          <w:szCs w:val="20"/>
        </w:rPr>
        <w:t>: A goal should stretch and challenge an employee and be attainable given necessary support and resources.</w:t>
      </w:r>
    </w:p>
    <w:p w14:paraId="423E7E6F" w14:textId="08B9DDDD" w:rsidR="006269D3" w:rsidRPr="00333740" w:rsidRDefault="006269D3" w:rsidP="00062D4F">
      <w:pPr>
        <w:pStyle w:val="ListParagraph"/>
        <w:numPr>
          <w:ilvl w:val="0"/>
          <w:numId w:val="13"/>
        </w:numPr>
        <w:rPr>
          <w:sz w:val="20"/>
          <w:szCs w:val="20"/>
        </w:rPr>
      </w:pPr>
      <w:r w:rsidRPr="006E6B08">
        <w:rPr>
          <w:b/>
          <w:bCs/>
          <w:color w:val="806000" w:themeColor="accent4" w:themeShade="80"/>
          <w:sz w:val="20"/>
          <w:szCs w:val="20"/>
        </w:rPr>
        <w:t>Relevant</w:t>
      </w:r>
      <w:r w:rsidRPr="00333740">
        <w:rPr>
          <w:sz w:val="20"/>
          <w:szCs w:val="20"/>
        </w:rPr>
        <w:t>: A goal should be appropriate for the employee’s position and align</w:t>
      </w:r>
      <w:r w:rsidR="00534E68" w:rsidRPr="00333740">
        <w:rPr>
          <w:sz w:val="20"/>
          <w:szCs w:val="20"/>
        </w:rPr>
        <w:t>ed to the organization’s overall goals.</w:t>
      </w:r>
    </w:p>
    <w:p w14:paraId="5D810C00" w14:textId="6F26CEF4" w:rsidR="00534E68" w:rsidRPr="00333740" w:rsidRDefault="00534E68" w:rsidP="00062D4F">
      <w:pPr>
        <w:pStyle w:val="ListParagraph"/>
        <w:numPr>
          <w:ilvl w:val="0"/>
          <w:numId w:val="13"/>
        </w:numPr>
        <w:rPr>
          <w:sz w:val="20"/>
          <w:szCs w:val="20"/>
        </w:rPr>
      </w:pPr>
      <w:r w:rsidRPr="006E6B08">
        <w:rPr>
          <w:b/>
          <w:bCs/>
          <w:color w:val="C45911" w:themeColor="accent2" w:themeShade="BF"/>
          <w:sz w:val="20"/>
          <w:szCs w:val="20"/>
        </w:rPr>
        <w:t>Time-bound</w:t>
      </w:r>
      <w:r w:rsidRPr="00333740">
        <w:rPr>
          <w:sz w:val="20"/>
          <w:szCs w:val="20"/>
        </w:rPr>
        <w:t xml:space="preserve">: A goal should have one or more target dates to guide the employee to a successful and timely completion. </w:t>
      </w:r>
    </w:p>
    <w:p w14:paraId="3EDE5A41" w14:textId="688D8D91" w:rsidR="00E07425" w:rsidRPr="00EA5215" w:rsidRDefault="006F2035" w:rsidP="00EA5215">
      <w:pPr>
        <w:pBdr>
          <w:top w:val="single" w:sz="8" w:space="1" w:color="auto"/>
          <w:bottom w:val="single" w:sz="8" w:space="1" w:color="auto"/>
        </w:pBdr>
        <w:shd w:val="clear" w:color="auto" w:fill="D9D9D9" w:themeFill="background1" w:themeFillShade="D9"/>
        <w:spacing w:before="240" w:after="60"/>
        <w:rPr>
          <w:rFonts w:ascii="Arial" w:hAnsi="Arial" w:cs="Arial"/>
          <w:b/>
          <w:bCs/>
          <w:sz w:val="24"/>
          <w:szCs w:val="24"/>
        </w:rPr>
      </w:pPr>
      <w:r w:rsidRPr="00EA5215">
        <w:rPr>
          <w:rFonts w:ascii="Arial" w:hAnsi="Arial" w:cs="Arial"/>
          <w:b/>
          <w:bCs/>
          <w:sz w:val="24"/>
          <w:szCs w:val="24"/>
        </w:rPr>
        <w:t>Examples of SMART Goals:</w:t>
      </w:r>
    </w:p>
    <w:p w14:paraId="05167CA8" w14:textId="76B9F060" w:rsidR="00EB5D86" w:rsidRPr="00CD0437" w:rsidRDefault="00EB5D86" w:rsidP="006010FD">
      <w:pPr>
        <w:pStyle w:val="ListParagraph"/>
        <w:numPr>
          <w:ilvl w:val="0"/>
          <w:numId w:val="14"/>
        </w:numPr>
        <w:spacing w:after="20"/>
        <w:rPr>
          <w:sz w:val="20"/>
          <w:szCs w:val="20"/>
        </w:rPr>
      </w:pPr>
      <w:r w:rsidRPr="00CD0437">
        <w:rPr>
          <w:sz w:val="20"/>
          <w:szCs w:val="20"/>
        </w:rPr>
        <w:t>Lead the department’s continuous improvement team to create and implement a customer satisfaction survey. Draft survey will be presented for comment at the August staff meeting. Survey will be implemented by September 30.</w:t>
      </w:r>
    </w:p>
    <w:p w14:paraId="4AB8F712" w14:textId="108C52EA" w:rsidR="00EB5D86" w:rsidRPr="00CD0437" w:rsidRDefault="00EB5D86" w:rsidP="006010FD">
      <w:pPr>
        <w:pStyle w:val="ListParagraph"/>
        <w:numPr>
          <w:ilvl w:val="0"/>
          <w:numId w:val="14"/>
        </w:numPr>
        <w:spacing w:after="20"/>
        <w:rPr>
          <w:sz w:val="20"/>
          <w:szCs w:val="20"/>
        </w:rPr>
      </w:pPr>
      <w:r w:rsidRPr="00CD0437">
        <w:rPr>
          <w:sz w:val="20"/>
          <w:szCs w:val="20"/>
        </w:rPr>
        <w:t>Review the department’s customer service surveys, prepare summary reports using the established report template, and email the reports to the director by the 1</w:t>
      </w:r>
      <w:r w:rsidRPr="00FB4EC4">
        <w:rPr>
          <w:sz w:val="20"/>
          <w:szCs w:val="20"/>
          <w:vertAlign w:val="superscript"/>
        </w:rPr>
        <w:t>st</w:t>
      </w:r>
      <w:r w:rsidRPr="00CD0437">
        <w:rPr>
          <w:sz w:val="20"/>
          <w:szCs w:val="20"/>
        </w:rPr>
        <w:t xml:space="preserve"> of each m</w:t>
      </w:r>
      <w:bookmarkStart w:id="0" w:name="_GoBack"/>
      <w:bookmarkEnd w:id="0"/>
      <w:r w:rsidRPr="00CD0437">
        <w:rPr>
          <w:sz w:val="20"/>
          <w:szCs w:val="20"/>
        </w:rPr>
        <w:t>onth.</w:t>
      </w:r>
    </w:p>
    <w:p w14:paraId="43688B87" w14:textId="08B1452F" w:rsidR="00EB5D86" w:rsidRPr="00CD0437" w:rsidRDefault="00EB5D86" w:rsidP="006010FD">
      <w:pPr>
        <w:pStyle w:val="ListParagraph"/>
        <w:numPr>
          <w:ilvl w:val="0"/>
          <w:numId w:val="14"/>
        </w:numPr>
        <w:spacing w:after="20"/>
        <w:rPr>
          <w:sz w:val="20"/>
          <w:szCs w:val="20"/>
        </w:rPr>
      </w:pPr>
      <w:r w:rsidRPr="00CD0437">
        <w:rPr>
          <w:sz w:val="20"/>
          <w:szCs w:val="20"/>
        </w:rPr>
        <w:t>Develop a guide using MS Word for new employees on the department’s customer service values and protocols. Draft is due October 31, and final guide will be included in the January new employee orientation.</w:t>
      </w:r>
    </w:p>
    <w:p w14:paraId="3F60B7BF" w14:textId="309F81F1" w:rsidR="00E07425" w:rsidRPr="00CD0437" w:rsidRDefault="00EB5D86" w:rsidP="00B353D9">
      <w:pPr>
        <w:pStyle w:val="ListParagraph"/>
        <w:numPr>
          <w:ilvl w:val="0"/>
          <w:numId w:val="14"/>
        </w:numPr>
        <w:spacing w:after="60"/>
        <w:rPr>
          <w:sz w:val="20"/>
          <w:szCs w:val="20"/>
        </w:rPr>
      </w:pPr>
      <w:r w:rsidRPr="00CD0437">
        <w:rPr>
          <w:sz w:val="20"/>
          <w:szCs w:val="20"/>
        </w:rPr>
        <w:t>Implement the automated call attendant system by August 31 so that it can be scheduled in advance and remotely activated during times of emergency.</w:t>
      </w:r>
    </w:p>
    <w:p w14:paraId="13358B9B" w14:textId="6D093CCC" w:rsidR="00495254" w:rsidRPr="00B353D9" w:rsidRDefault="00EA5215" w:rsidP="00B353D9">
      <w:pPr>
        <w:pBdr>
          <w:top w:val="single" w:sz="8" w:space="1" w:color="auto"/>
          <w:left w:val="single" w:sz="8" w:space="4" w:color="auto"/>
          <w:bottom w:val="single" w:sz="8" w:space="1" w:color="auto"/>
          <w:right w:val="single" w:sz="8" w:space="4" w:color="auto"/>
        </w:pBdr>
        <w:shd w:val="clear" w:color="auto" w:fill="D9D9D9" w:themeFill="background1" w:themeFillShade="D9"/>
        <w:spacing w:before="240"/>
        <w:jc w:val="both"/>
        <w:rPr>
          <w:rFonts w:ascii="Arial" w:hAnsi="Arial" w:cs="Arial"/>
          <w:sz w:val="20"/>
          <w:szCs w:val="20"/>
        </w:rPr>
      </w:pPr>
      <w:r w:rsidRPr="00EA5215">
        <w:rPr>
          <w:rFonts w:ascii="Arial" w:hAnsi="Arial" w:cs="Arial"/>
          <w:b/>
          <w:bCs/>
          <w:sz w:val="20"/>
          <w:szCs w:val="20"/>
        </w:rPr>
        <w:t>TIP:</w:t>
      </w:r>
      <w:r w:rsidRPr="00EA5215">
        <w:rPr>
          <w:rFonts w:ascii="Arial" w:hAnsi="Arial" w:cs="Arial"/>
          <w:sz w:val="20"/>
          <w:szCs w:val="20"/>
        </w:rPr>
        <w:t xml:space="preserve"> When establishing performance goals, be sure to discuss the resources and support that will be required and provided for the employee to be successful! Examples: bi-weekly</w:t>
      </w:r>
      <w:r w:rsidR="00333740">
        <w:rPr>
          <w:rFonts w:ascii="Arial" w:hAnsi="Arial" w:cs="Arial"/>
          <w:sz w:val="20"/>
          <w:szCs w:val="20"/>
        </w:rPr>
        <w:t xml:space="preserve"> </w:t>
      </w:r>
      <w:r w:rsidRPr="00EA5215">
        <w:rPr>
          <w:rFonts w:ascii="Arial" w:hAnsi="Arial" w:cs="Arial"/>
          <w:sz w:val="20"/>
          <w:szCs w:val="20"/>
        </w:rPr>
        <w:t>meetings with supervisor will be scheduled to review progress; employee will attend an advanced class in MS Excel; front office schedule will be adjusted so employee will be able to dedicate 4 hours per week on project until completion.</w:t>
      </w:r>
    </w:p>
    <w:sectPr w:rsidR="00495254" w:rsidRPr="00B353D9" w:rsidSect="00B44D6D">
      <w:footerReference w:type="first" r:id="rId13"/>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E883B4" w14:textId="77777777" w:rsidR="00BF2D33" w:rsidRDefault="00BF2D33" w:rsidP="00C126EA">
      <w:pPr>
        <w:spacing w:after="0" w:line="240" w:lineRule="auto"/>
      </w:pPr>
      <w:r>
        <w:separator/>
      </w:r>
    </w:p>
  </w:endnote>
  <w:endnote w:type="continuationSeparator" w:id="0">
    <w:p w14:paraId="76AFD2EF" w14:textId="77777777" w:rsidR="00BF2D33" w:rsidRDefault="00BF2D33" w:rsidP="00C12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8AEB1" w14:textId="77777777" w:rsidR="006010FD" w:rsidRDefault="006010FD" w:rsidP="009E0898">
    <w:pPr>
      <w:pStyle w:val="Footer"/>
      <w:jc w:val="right"/>
      <w:rPr>
        <w:sz w:val="16"/>
        <w:szCs w:val="16"/>
      </w:rPr>
    </w:pPr>
  </w:p>
  <w:p w14:paraId="7A3BED99" w14:textId="46D4F5C4" w:rsidR="006010FD" w:rsidRPr="00C126EA" w:rsidRDefault="00C049EA" w:rsidP="006010FD">
    <w:pPr>
      <w:pStyle w:val="Footer"/>
      <w:jc w:val="right"/>
      <w:rPr>
        <w:sz w:val="16"/>
        <w:szCs w:val="16"/>
      </w:rPr>
    </w:pPr>
    <w:r w:rsidRPr="00C049EA">
      <w:rPr>
        <w:sz w:val="16"/>
        <w:szCs w:val="16"/>
      </w:rPr>
      <w:t>©</w:t>
    </w:r>
    <w:r w:rsidR="006010FD">
      <w:rPr>
        <w:sz w:val="16"/>
        <w:szCs w:val="16"/>
      </w:rPr>
      <w:t>2025, Texas A&amp;M University</w:t>
    </w:r>
    <w:r w:rsidR="006010FD" w:rsidRPr="00C126EA">
      <w:rPr>
        <w:sz w:val="16"/>
        <w:szCs w:val="16"/>
      </w:rPr>
      <w:ptab w:relativeTo="margin" w:alignment="center" w:leader="none"/>
    </w:r>
    <w:r w:rsidR="006010FD" w:rsidRPr="00C126EA">
      <w:rPr>
        <w:sz w:val="16"/>
        <w:szCs w:val="16"/>
      </w:rPr>
      <w:ptab w:relativeTo="margin" w:alignment="right" w:leader="none"/>
    </w:r>
    <w:r w:rsidR="006C3DB8" w:rsidRPr="006C3DB8">
      <w:rPr>
        <w:sz w:val="16"/>
        <w:szCs w:val="16"/>
      </w:rPr>
      <w:t xml:space="preserve"> </w:t>
    </w:r>
    <w:r w:rsidR="006C3DB8">
      <w:rPr>
        <w:sz w:val="16"/>
        <w:szCs w:val="16"/>
      </w:rPr>
      <w:t>revised 2/14/2025</w:t>
    </w:r>
  </w:p>
  <w:p w14:paraId="210A18E1" w14:textId="4EA90436" w:rsidR="00C93BF6" w:rsidRPr="006C3DB8" w:rsidRDefault="00C93BF6" w:rsidP="009E0898">
    <w:pPr>
      <w:pStyle w:val="Footer"/>
      <w:jc w:val="right"/>
      <w:rPr>
        <w:sz w:val="16"/>
        <w:szCs w:val="16"/>
      </w:rPr>
    </w:pPr>
    <w:r w:rsidRPr="00C126EA">
      <w:rPr>
        <w:sz w:val="16"/>
        <w:szCs w:val="16"/>
      </w:rPr>
      <w:t xml:space="preserve">Performance </w:t>
    </w:r>
    <w:r w:rsidR="006010FD">
      <w:rPr>
        <w:sz w:val="16"/>
        <w:szCs w:val="16"/>
      </w:rPr>
      <w:t>Management Guide to SMART Goals</w:t>
    </w:r>
    <w:r w:rsidRPr="00C126EA">
      <w:rPr>
        <w:sz w:val="16"/>
        <w:szCs w:val="16"/>
      </w:rPr>
      <w:ptab w:relativeTo="margin" w:alignment="center" w:leader="none"/>
    </w:r>
    <w:r w:rsidRPr="00C126EA">
      <w:rPr>
        <w:sz w:val="16"/>
        <w:szCs w:val="16"/>
      </w:rPr>
      <w:ptab w:relativeTo="margin" w:alignment="right" w:leader="none"/>
    </w:r>
    <w:r w:rsidR="006C3DB8" w:rsidRPr="006C3DB8">
      <w:rPr>
        <w:sz w:val="16"/>
        <w:szCs w:val="16"/>
      </w:rPr>
      <w:t xml:space="preserve">Page </w:t>
    </w:r>
    <w:r w:rsidR="006C3DB8" w:rsidRPr="006C3DB8">
      <w:rPr>
        <w:sz w:val="16"/>
        <w:szCs w:val="16"/>
      </w:rPr>
      <w:fldChar w:fldCharType="begin"/>
    </w:r>
    <w:r w:rsidR="006C3DB8" w:rsidRPr="006C3DB8">
      <w:rPr>
        <w:sz w:val="16"/>
        <w:szCs w:val="16"/>
      </w:rPr>
      <w:instrText xml:space="preserve"> PAGE  \* Arabic  \* MERGEFORMAT </w:instrText>
    </w:r>
    <w:r w:rsidR="006C3DB8" w:rsidRPr="006C3DB8">
      <w:rPr>
        <w:sz w:val="16"/>
        <w:szCs w:val="16"/>
      </w:rPr>
      <w:fldChar w:fldCharType="separate"/>
    </w:r>
    <w:r w:rsidR="006C3DB8" w:rsidRPr="006C3DB8">
      <w:rPr>
        <w:noProof/>
        <w:sz w:val="16"/>
        <w:szCs w:val="16"/>
      </w:rPr>
      <w:t>1</w:t>
    </w:r>
    <w:r w:rsidR="006C3DB8" w:rsidRPr="006C3DB8">
      <w:rPr>
        <w:sz w:val="16"/>
        <w:szCs w:val="16"/>
      </w:rPr>
      <w:fldChar w:fldCharType="end"/>
    </w:r>
    <w:r w:rsidR="006C3DB8" w:rsidRPr="006C3DB8">
      <w:rPr>
        <w:sz w:val="16"/>
        <w:szCs w:val="16"/>
      </w:rPr>
      <w:t xml:space="preserve"> of </w:t>
    </w:r>
    <w:r w:rsidR="006C3DB8" w:rsidRPr="006C3DB8">
      <w:rPr>
        <w:sz w:val="16"/>
        <w:szCs w:val="16"/>
      </w:rPr>
      <w:fldChar w:fldCharType="begin"/>
    </w:r>
    <w:r w:rsidR="006C3DB8" w:rsidRPr="006C3DB8">
      <w:rPr>
        <w:sz w:val="16"/>
        <w:szCs w:val="16"/>
      </w:rPr>
      <w:instrText xml:space="preserve"> NUMPAGES  \* Arabic  \* MERGEFORMAT </w:instrText>
    </w:r>
    <w:r w:rsidR="006C3DB8" w:rsidRPr="006C3DB8">
      <w:rPr>
        <w:sz w:val="16"/>
        <w:szCs w:val="16"/>
      </w:rPr>
      <w:fldChar w:fldCharType="separate"/>
    </w:r>
    <w:r w:rsidR="006C3DB8" w:rsidRPr="006C3DB8">
      <w:rPr>
        <w:noProof/>
        <w:sz w:val="16"/>
        <w:szCs w:val="16"/>
      </w:rPr>
      <w:t>2</w:t>
    </w:r>
    <w:r w:rsidR="006C3DB8" w:rsidRPr="006C3DB8">
      <w:rPr>
        <w:sz w:val="16"/>
        <w:szCs w:val="16"/>
      </w:rPr>
      <w:fldChar w:fldCharType="end"/>
    </w:r>
    <w:r w:rsidR="009E0898" w:rsidRPr="006C3DB8">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82A30" w14:textId="77777777" w:rsidR="00BF2D33" w:rsidRDefault="00BF2D33" w:rsidP="00C126EA">
      <w:pPr>
        <w:spacing w:after="0" w:line="240" w:lineRule="auto"/>
      </w:pPr>
      <w:r>
        <w:separator/>
      </w:r>
    </w:p>
  </w:footnote>
  <w:footnote w:type="continuationSeparator" w:id="0">
    <w:p w14:paraId="4A038E8A" w14:textId="77777777" w:rsidR="00BF2D33" w:rsidRDefault="00BF2D33" w:rsidP="00C126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52E82"/>
    <w:multiLevelType w:val="hybridMultilevel"/>
    <w:tmpl w:val="DE9CA49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29A0E65"/>
    <w:multiLevelType w:val="hybridMultilevel"/>
    <w:tmpl w:val="C1F8009A"/>
    <w:lvl w:ilvl="0" w:tplc="5372B856">
      <w:numFmt w:val="bullet"/>
      <w:lvlText w:val=""/>
      <w:lvlJc w:val="left"/>
      <w:pPr>
        <w:ind w:left="724" w:hanging="360"/>
      </w:pPr>
      <w:rPr>
        <w:rFonts w:ascii="Symbol" w:eastAsia="Symbol" w:hAnsi="Symbol" w:cs="Symbol" w:hint="default"/>
        <w:w w:val="100"/>
        <w:lang w:val="en-US" w:eastAsia="en-US" w:bidi="ar-SA"/>
      </w:rPr>
    </w:lvl>
    <w:lvl w:ilvl="1" w:tplc="417E0CC8">
      <w:numFmt w:val="bullet"/>
      <w:lvlText w:val="•"/>
      <w:lvlJc w:val="left"/>
      <w:pPr>
        <w:ind w:left="1712" w:hanging="360"/>
      </w:pPr>
      <w:rPr>
        <w:rFonts w:hint="default"/>
        <w:lang w:val="en-US" w:eastAsia="en-US" w:bidi="ar-SA"/>
      </w:rPr>
    </w:lvl>
    <w:lvl w:ilvl="2" w:tplc="C6289F78">
      <w:numFmt w:val="bullet"/>
      <w:lvlText w:val="•"/>
      <w:lvlJc w:val="left"/>
      <w:pPr>
        <w:ind w:left="2704" w:hanging="360"/>
      </w:pPr>
      <w:rPr>
        <w:rFonts w:hint="default"/>
        <w:lang w:val="en-US" w:eastAsia="en-US" w:bidi="ar-SA"/>
      </w:rPr>
    </w:lvl>
    <w:lvl w:ilvl="3" w:tplc="3C98E194">
      <w:numFmt w:val="bullet"/>
      <w:lvlText w:val="•"/>
      <w:lvlJc w:val="left"/>
      <w:pPr>
        <w:ind w:left="3697" w:hanging="360"/>
      </w:pPr>
      <w:rPr>
        <w:rFonts w:hint="default"/>
        <w:lang w:val="en-US" w:eastAsia="en-US" w:bidi="ar-SA"/>
      </w:rPr>
    </w:lvl>
    <w:lvl w:ilvl="4" w:tplc="88FC9F6A">
      <w:numFmt w:val="bullet"/>
      <w:lvlText w:val="•"/>
      <w:lvlJc w:val="left"/>
      <w:pPr>
        <w:ind w:left="4689" w:hanging="360"/>
      </w:pPr>
      <w:rPr>
        <w:rFonts w:hint="default"/>
        <w:lang w:val="en-US" w:eastAsia="en-US" w:bidi="ar-SA"/>
      </w:rPr>
    </w:lvl>
    <w:lvl w:ilvl="5" w:tplc="3C2CF7CC">
      <w:numFmt w:val="bullet"/>
      <w:lvlText w:val="•"/>
      <w:lvlJc w:val="left"/>
      <w:pPr>
        <w:ind w:left="5682" w:hanging="360"/>
      </w:pPr>
      <w:rPr>
        <w:rFonts w:hint="default"/>
        <w:lang w:val="en-US" w:eastAsia="en-US" w:bidi="ar-SA"/>
      </w:rPr>
    </w:lvl>
    <w:lvl w:ilvl="6" w:tplc="E90E54B0">
      <w:numFmt w:val="bullet"/>
      <w:lvlText w:val="•"/>
      <w:lvlJc w:val="left"/>
      <w:pPr>
        <w:ind w:left="6674" w:hanging="360"/>
      </w:pPr>
      <w:rPr>
        <w:rFonts w:hint="default"/>
        <w:lang w:val="en-US" w:eastAsia="en-US" w:bidi="ar-SA"/>
      </w:rPr>
    </w:lvl>
    <w:lvl w:ilvl="7" w:tplc="7952BFBA">
      <w:numFmt w:val="bullet"/>
      <w:lvlText w:val="•"/>
      <w:lvlJc w:val="left"/>
      <w:pPr>
        <w:ind w:left="7666" w:hanging="360"/>
      </w:pPr>
      <w:rPr>
        <w:rFonts w:hint="default"/>
        <w:lang w:val="en-US" w:eastAsia="en-US" w:bidi="ar-SA"/>
      </w:rPr>
    </w:lvl>
    <w:lvl w:ilvl="8" w:tplc="D3FE56CE">
      <w:numFmt w:val="bullet"/>
      <w:lvlText w:val="•"/>
      <w:lvlJc w:val="left"/>
      <w:pPr>
        <w:ind w:left="8659" w:hanging="360"/>
      </w:pPr>
      <w:rPr>
        <w:rFonts w:hint="default"/>
        <w:lang w:val="en-US" w:eastAsia="en-US" w:bidi="ar-SA"/>
      </w:rPr>
    </w:lvl>
  </w:abstractNum>
  <w:abstractNum w:abstractNumId="2" w15:restartNumberingAfterBreak="0">
    <w:nsid w:val="3EA034E4"/>
    <w:multiLevelType w:val="hybridMultilevel"/>
    <w:tmpl w:val="85861018"/>
    <w:lvl w:ilvl="0" w:tplc="B462BD80">
      <w:numFmt w:val="bullet"/>
      <w:lvlText w:val=""/>
      <w:lvlJc w:val="left"/>
      <w:pPr>
        <w:ind w:left="719" w:hanging="360"/>
      </w:pPr>
      <w:rPr>
        <w:rFonts w:ascii="Symbol" w:eastAsia="Symbol" w:hAnsi="Symbol" w:cs="Symbol" w:hint="default"/>
        <w:w w:val="100"/>
        <w:lang w:val="en-US" w:eastAsia="en-US" w:bidi="ar-SA"/>
      </w:rPr>
    </w:lvl>
    <w:lvl w:ilvl="1" w:tplc="518E4180">
      <w:numFmt w:val="bullet"/>
      <w:lvlText w:val="•"/>
      <w:lvlJc w:val="left"/>
      <w:pPr>
        <w:ind w:left="1710" w:hanging="360"/>
      </w:pPr>
      <w:rPr>
        <w:rFonts w:hint="default"/>
        <w:lang w:val="en-US" w:eastAsia="en-US" w:bidi="ar-SA"/>
      </w:rPr>
    </w:lvl>
    <w:lvl w:ilvl="2" w:tplc="1ABE372A">
      <w:numFmt w:val="bullet"/>
      <w:lvlText w:val="•"/>
      <w:lvlJc w:val="left"/>
      <w:pPr>
        <w:ind w:left="2700" w:hanging="360"/>
      </w:pPr>
      <w:rPr>
        <w:rFonts w:hint="default"/>
        <w:lang w:val="en-US" w:eastAsia="en-US" w:bidi="ar-SA"/>
      </w:rPr>
    </w:lvl>
    <w:lvl w:ilvl="3" w:tplc="C83C3210">
      <w:numFmt w:val="bullet"/>
      <w:lvlText w:val="•"/>
      <w:lvlJc w:val="left"/>
      <w:pPr>
        <w:ind w:left="3691" w:hanging="360"/>
      </w:pPr>
      <w:rPr>
        <w:rFonts w:hint="default"/>
        <w:lang w:val="en-US" w:eastAsia="en-US" w:bidi="ar-SA"/>
      </w:rPr>
    </w:lvl>
    <w:lvl w:ilvl="4" w:tplc="FA4E264A">
      <w:numFmt w:val="bullet"/>
      <w:lvlText w:val="•"/>
      <w:lvlJc w:val="left"/>
      <w:pPr>
        <w:ind w:left="4681" w:hanging="360"/>
      </w:pPr>
      <w:rPr>
        <w:rFonts w:hint="default"/>
        <w:lang w:val="en-US" w:eastAsia="en-US" w:bidi="ar-SA"/>
      </w:rPr>
    </w:lvl>
    <w:lvl w:ilvl="5" w:tplc="2D8E0E52">
      <w:numFmt w:val="bullet"/>
      <w:lvlText w:val="•"/>
      <w:lvlJc w:val="left"/>
      <w:pPr>
        <w:ind w:left="5672" w:hanging="360"/>
      </w:pPr>
      <w:rPr>
        <w:rFonts w:hint="default"/>
        <w:lang w:val="en-US" w:eastAsia="en-US" w:bidi="ar-SA"/>
      </w:rPr>
    </w:lvl>
    <w:lvl w:ilvl="6" w:tplc="DC80A3F8">
      <w:numFmt w:val="bullet"/>
      <w:lvlText w:val="•"/>
      <w:lvlJc w:val="left"/>
      <w:pPr>
        <w:ind w:left="6662" w:hanging="360"/>
      </w:pPr>
      <w:rPr>
        <w:rFonts w:hint="default"/>
        <w:lang w:val="en-US" w:eastAsia="en-US" w:bidi="ar-SA"/>
      </w:rPr>
    </w:lvl>
    <w:lvl w:ilvl="7" w:tplc="F29E20CC">
      <w:numFmt w:val="bullet"/>
      <w:lvlText w:val="•"/>
      <w:lvlJc w:val="left"/>
      <w:pPr>
        <w:ind w:left="7652" w:hanging="360"/>
      </w:pPr>
      <w:rPr>
        <w:rFonts w:hint="default"/>
        <w:lang w:val="en-US" w:eastAsia="en-US" w:bidi="ar-SA"/>
      </w:rPr>
    </w:lvl>
    <w:lvl w:ilvl="8" w:tplc="99723282">
      <w:numFmt w:val="bullet"/>
      <w:lvlText w:val="•"/>
      <w:lvlJc w:val="left"/>
      <w:pPr>
        <w:ind w:left="8643" w:hanging="360"/>
      </w:pPr>
      <w:rPr>
        <w:rFonts w:hint="default"/>
        <w:lang w:val="en-US" w:eastAsia="en-US" w:bidi="ar-SA"/>
      </w:rPr>
    </w:lvl>
  </w:abstractNum>
  <w:abstractNum w:abstractNumId="3" w15:restartNumberingAfterBreak="0">
    <w:nsid w:val="47CA4429"/>
    <w:multiLevelType w:val="hybridMultilevel"/>
    <w:tmpl w:val="4D8EC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4B6AE4"/>
    <w:multiLevelType w:val="hybridMultilevel"/>
    <w:tmpl w:val="E042F354"/>
    <w:lvl w:ilvl="0" w:tplc="7B92059C">
      <w:numFmt w:val="bullet"/>
      <w:lvlText w:val=""/>
      <w:lvlJc w:val="left"/>
      <w:pPr>
        <w:ind w:left="720" w:hanging="360"/>
      </w:pPr>
      <w:rPr>
        <w:rFonts w:ascii="Symbol" w:eastAsia="Symbol" w:hAnsi="Symbol" w:cs="Symbol" w:hint="default"/>
        <w:w w:val="100"/>
        <w:lang w:val="en-US" w:eastAsia="en-US" w:bidi="ar-SA"/>
      </w:rPr>
    </w:lvl>
    <w:lvl w:ilvl="1" w:tplc="952AD0D4">
      <w:numFmt w:val="bullet"/>
      <w:lvlText w:val="•"/>
      <w:lvlJc w:val="left"/>
      <w:pPr>
        <w:ind w:left="1772" w:hanging="360"/>
      </w:pPr>
      <w:rPr>
        <w:rFonts w:hint="default"/>
        <w:lang w:val="en-US" w:eastAsia="en-US" w:bidi="ar-SA"/>
      </w:rPr>
    </w:lvl>
    <w:lvl w:ilvl="2" w:tplc="E41467D4">
      <w:numFmt w:val="bullet"/>
      <w:lvlText w:val="•"/>
      <w:lvlJc w:val="left"/>
      <w:pPr>
        <w:ind w:left="2825" w:hanging="360"/>
      </w:pPr>
      <w:rPr>
        <w:rFonts w:hint="default"/>
        <w:lang w:val="en-US" w:eastAsia="en-US" w:bidi="ar-SA"/>
      </w:rPr>
    </w:lvl>
    <w:lvl w:ilvl="3" w:tplc="928C9948">
      <w:numFmt w:val="bullet"/>
      <w:lvlText w:val="•"/>
      <w:lvlJc w:val="left"/>
      <w:pPr>
        <w:ind w:left="3877" w:hanging="360"/>
      </w:pPr>
      <w:rPr>
        <w:rFonts w:hint="default"/>
        <w:lang w:val="en-US" w:eastAsia="en-US" w:bidi="ar-SA"/>
      </w:rPr>
    </w:lvl>
    <w:lvl w:ilvl="4" w:tplc="F594E1E0">
      <w:numFmt w:val="bullet"/>
      <w:lvlText w:val="•"/>
      <w:lvlJc w:val="left"/>
      <w:pPr>
        <w:ind w:left="4930" w:hanging="360"/>
      </w:pPr>
      <w:rPr>
        <w:rFonts w:hint="default"/>
        <w:lang w:val="en-US" w:eastAsia="en-US" w:bidi="ar-SA"/>
      </w:rPr>
    </w:lvl>
    <w:lvl w:ilvl="5" w:tplc="E4B483C4">
      <w:numFmt w:val="bullet"/>
      <w:lvlText w:val="•"/>
      <w:lvlJc w:val="left"/>
      <w:pPr>
        <w:ind w:left="5983" w:hanging="360"/>
      </w:pPr>
      <w:rPr>
        <w:rFonts w:hint="default"/>
        <w:lang w:val="en-US" w:eastAsia="en-US" w:bidi="ar-SA"/>
      </w:rPr>
    </w:lvl>
    <w:lvl w:ilvl="6" w:tplc="5DA62360">
      <w:numFmt w:val="bullet"/>
      <w:lvlText w:val="•"/>
      <w:lvlJc w:val="left"/>
      <w:pPr>
        <w:ind w:left="7035" w:hanging="360"/>
      </w:pPr>
      <w:rPr>
        <w:rFonts w:hint="default"/>
        <w:lang w:val="en-US" w:eastAsia="en-US" w:bidi="ar-SA"/>
      </w:rPr>
    </w:lvl>
    <w:lvl w:ilvl="7" w:tplc="857A128E">
      <w:numFmt w:val="bullet"/>
      <w:lvlText w:val="•"/>
      <w:lvlJc w:val="left"/>
      <w:pPr>
        <w:ind w:left="8088" w:hanging="360"/>
      </w:pPr>
      <w:rPr>
        <w:rFonts w:hint="default"/>
        <w:lang w:val="en-US" w:eastAsia="en-US" w:bidi="ar-SA"/>
      </w:rPr>
    </w:lvl>
    <w:lvl w:ilvl="8" w:tplc="19DAFE14">
      <w:numFmt w:val="bullet"/>
      <w:lvlText w:val="•"/>
      <w:lvlJc w:val="left"/>
      <w:pPr>
        <w:ind w:left="9141" w:hanging="360"/>
      </w:pPr>
      <w:rPr>
        <w:rFonts w:hint="default"/>
        <w:lang w:val="en-US" w:eastAsia="en-US" w:bidi="ar-SA"/>
      </w:rPr>
    </w:lvl>
  </w:abstractNum>
  <w:abstractNum w:abstractNumId="5" w15:restartNumberingAfterBreak="0">
    <w:nsid w:val="59112263"/>
    <w:multiLevelType w:val="hybridMultilevel"/>
    <w:tmpl w:val="8A58CF2C"/>
    <w:lvl w:ilvl="0" w:tplc="4678E43E">
      <w:start w:val="1"/>
      <w:numFmt w:val="bullet"/>
      <w:lvlText w:val=""/>
      <w:lvlJc w:val="left"/>
      <w:pPr>
        <w:ind w:left="922" w:hanging="360"/>
      </w:pPr>
      <w:rPr>
        <w:rFonts w:ascii="Symbol" w:hAnsi="Symbol" w:hint="default"/>
        <w:sz w:val="20"/>
        <w:szCs w:val="20"/>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6" w15:restartNumberingAfterBreak="0">
    <w:nsid w:val="59777159"/>
    <w:multiLevelType w:val="hybridMultilevel"/>
    <w:tmpl w:val="659EB52C"/>
    <w:lvl w:ilvl="0" w:tplc="059C9496">
      <w:numFmt w:val="bullet"/>
      <w:lvlText w:val=""/>
      <w:lvlJc w:val="left"/>
      <w:pPr>
        <w:ind w:left="722" w:hanging="360"/>
      </w:pPr>
      <w:rPr>
        <w:rFonts w:ascii="Symbol" w:eastAsia="Symbol" w:hAnsi="Symbol" w:cs="Symbol" w:hint="default"/>
        <w:w w:val="100"/>
        <w:lang w:val="en-US" w:eastAsia="en-US" w:bidi="ar-SA"/>
      </w:rPr>
    </w:lvl>
    <w:lvl w:ilvl="1" w:tplc="BA002768">
      <w:numFmt w:val="bullet"/>
      <w:lvlText w:val="•"/>
      <w:lvlJc w:val="left"/>
      <w:pPr>
        <w:ind w:left="1717" w:hanging="360"/>
      </w:pPr>
      <w:rPr>
        <w:rFonts w:hint="default"/>
        <w:lang w:val="en-US" w:eastAsia="en-US" w:bidi="ar-SA"/>
      </w:rPr>
    </w:lvl>
    <w:lvl w:ilvl="2" w:tplc="3F1A20CA">
      <w:numFmt w:val="bullet"/>
      <w:lvlText w:val="•"/>
      <w:lvlJc w:val="left"/>
      <w:pPr>
        <w:ind w:left="2714" w:hanging="360"/>
      </w:pPr>
      <w:rPr>
        <w:rFonts w:hint="default"/>
        <w:lang w:val="en-US" w:eastAsia="en-US" w:bidi="ar-SA"/>
      </w:rPr>
    </w:lvl>
    <w:lvl w:ilvl="3" w:tplc="5464FD04">
      <w:numFmt w:val="bullet"/>
      <w:lvlText w:val="•"/>
      <w:lvlJc w:val="left"/>
      <w:pPr>
        <w:ind w:left="3711" w:hanging="360"/>
      </w:pPr>
      <w:rPr>
        <w:rFonts w:hint="default"/>
        <w:lang w:val="en-US" w:eastAsia="en-US" w:bidi="ar-SA"/>
      </w:rPr>
    </w:lvl>
    <w:lvl w:ilvl="4" w:tplc="35381A06">
      <w:numFmt w:val="bullet"/>
      <w:lvlText w:val="•"/>
      <w:lvlJc w:val="left"/>
      <w:pPr>
        <w:ind w:left="4708" w:hanging="360"/>
      </w:pPr>
      <w:rPr>
        <w:rFonts w:hint="default"/>
        <w:lang w:val="en-US" w:eastAsia="en-US" w:bidi="ar-SA"/>
      </w:rPr>
    </w:lvl>
    <w:lvl w:ilvl="5" w:tplc="DAD84688">
      <w:numFmt w:val="bullet"/>
      <w:lvlText w:val="•"/>
      <w:lvlJc w:val="left"/>
      <w:pPr>
        <w:ind w:left="5705" w:hanging="360"/>
      </w:pPr>
      <w:rPr>
        <w:rFonts w:hint="default"/>
        <w:lang w:val="en-US" w:eastAsia="en-US" w:bidi="ar-SA"/>
      </w:rPr>
    </w:lvl>
    <w:lvl w:ilvl="6" w:tplc="33F0C6CE">
      <w:numFmt w:val="bullet"/>
      <w:lvlText w:val="•"/>
      <w:lvlJc w:val="left"/>
      <w:pPr>
        <w:ind w:left="6702" w:hanging="360"/>
      </w:pPr>
      <w:rPr>
        <w:rFonts w:hint="default"/>
        <w:lang w:val="en-US" w:eastAsia="en-US" w:bidi="ar-SA"/>
      </w:rPr>
    </w:lvl>
    <w:lvl w:ilvl="7" w:tplc="449EB64A">
      <w:numFmt w:val="bullet"/>
      <w:lvlText w:val="•"/>
      <w:lvlJc w:val="left"/>
      <w:pPr>
        <w:ind w:left="7699" w:hanging="360"/>
      </w:pPr>
      <w:rPr>
        <w:rFonts w:hint="default"/>
        <w:lang w:val="en-US" w:eastAsia="en-US" w:bidi="ar-SA"/>
      </w:rPr>
    </w:lvl>
    <w:lvl w:ilvl="8" w:tplc="DC542ECC">
      <w:numFmt w:val="bullet"/>
      <w:lvlText w:val="•"/>
      <w:lvlJc w:val="left"/>
      <w:pPr>
        <w:ind w:left="8696" w:hanging="360"/>
      </w:pPr>
      <w:rPr>
        <w:rFonts w:hint="default"/>
        <w:lang w:val="en-US" w:eastAsia="en-US" w:bidi="ar-SA"/>
      </w:rPr>
    </w:lvl>
  </w:abstractNum>
  <w:abstractNum w:abstractNumId="7" w15:restartNumberingAfterBreak="0">
    <w:nsid w:val="59EB6091"/>
    <w:multiLevelType w:val="hybridMultilevel"/>
    <w:tmpl w:val="B5B6A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8E707D"/>
    <w:multiLevelType w:val="hybridMultilevel"/>
    <w:tmpl w:val="81C27C94"/>
    <w:lvl w:ilvl="0" w:tplc="C7C8D5E8">
      <w:numFmt w:val="bullet"/>
      <w:lvlText w:val=""/>
      <w:lvlJc w:val="left"/>
      <w:pPr>
        <w:ind w:left="722" w:hanging="360"/>
      </w:pPr>
      <w:rPr>
        <w:rFonts w:ascii="Symbol" w:eastAsia="Symbol" w:hAnsi="Symbol" w:cs="Symbol" w:hint="default"/>
        <w:w w:val="100"/>
        <w:lang w:val="en-US" w:eastAsia="en-US" w:bidi="ar-SA"/>
      </w:rPr>
    </w:lvl>
    <w:lvl w:ilvl="1" w:tplc="E4AAF002">
      <w:numFmt w:val="bullet"/>
      <w:lvlText w:val="•"/>
      <w:lvlJc w:val="left"/>
      <w:pPr>
        <w:ind w:left="1717" w:hanging="360"/>
      </w:pPr>
      <w:rPr>
        <w:rFonts w:hint="default"/>
        <w:lang w:val="en-US" w:eastAsia="en-US" w:bidi="ar-SA"/>
      </w:rPr>
    </w:lvl>
    <w:lvl w:ilvl="2" w:tplc="2ECA4DFA">
      <w:numFmt w:val="bullet"/>
      <w:lvlText w:val="•"/>
      <w:lvlJc w:val="left"/>
      <w:pPr>
        <w:ind w:left="2714" w:hanging="360"/>
      </w:pPr>
      <w:rPr>
        <w:rFonts w:hint="default"/>
        <w:lang w:val="en-US" w:eastAsia="en-US" w:bidi="ar-SA"/>
      </w:rPr>
    </w:lvl>
    <w:lvl w:ilvl="3" w:tplc="D44AB9AE">
      <w:numFmt w:val="bullet"/>
      <w:lvlText w:val="•"/>
      <w:lvlJc w:val="left"/>
      <w:pPr>
        <w:ind w:left="3711" w:hanging="360"/>
      </w:pPr>
      <w:rPr>
        <w:rFonts w:hint="default"/>
        <w:lang w:val="en-US" w:eastAsia="en-US" w:bidi="ar-SA"/>
      </w:rPr>
    </w:lvl>
    <w:lvl w:ilvl="4" w:tplc="F91646B4">
      <w:numFmt w:val="bullet"/>
      <w:lvlText w:val="•"/>
      <w:lvlJc w:val="left"/>
      <w:pPr>
        <w:ind w:left="4708" w:hanging="360"/>
      </w:pPr>
      <w:rPr>
        <w:rFonts w:hint="default"/>
        <w:lang w:val="en-US" w:eastAsia="en-US" w:bidi="ar-SA"/>
      </w:rPr>
    </w:lvl>
    <w:lvl w:ilvl="5" w:tplc="D1B24668">
      <w:numFmt w:val="bullet"/>
      <w:lvlText w:val="•"/>
      <w:lvlJc w:val="left"/>
      <w:pPr>
        <w:ind w:left="5705" w:hanging="360"/>
      </w:pPr>
      <w:rPr>
        <w:rFonts w:hint="default"/>
        <w:lang w:val="en-US" w:eastAsia="en-US" w:bidi="ar-SA"/>
      </w:rPr>
    </w:lvl>
    <w:lvl w:ilvl="6" w:tplc="54362C4C">
      <w:numFmt w:val="bullet"/>
      <w:lvlText w:val="•"/>
      <w:lvlJc w:val="left"/>
      <w:pPr>
        <w:ind w:left="6702" w:hanging="360"/>
      </w:pPr>
      <w:rPr>
        <w:rFonts w:hint="default"/>
        <w:lang w:val="en-US" w:eastAsia="en-US" w:bidi="ar-SA"/>
      </w:rPr>
    </w:lvl>
    <w:lvl w:ilvl="7" w:tplc="A6AA4430">
      <w:numFmt w:val="bullet"/>
      <w:lvlText w:val="•"/>
      <w:lvlJc w:val="left"/>
      <w:pPr>
        <w:ind w:left="7699" w:hanging="360"/>
      </w:pPr>
      <w:rPr>
        <w:rFonts w:hint="default"/>
        <w:lang w:val="en-US" w:eastAsia="en-US" w:bidi="ar-SA"/>
      </w:rPr>
    </w:lvl>
    <w:lvl w:ilvl="8" w:tplc="4B2C471E">
      <w:numFmt w:val="bullet"/>
      <w:lvlText w:val="•"/>
      <w:lvlJc w:val="left"/>
      <w:pPr>
        <w:ind w:left="8696" w:hanging="360"/>
      </w:pPr>
      <w:rPr>
        <w:rFonts w:hint="default"/>
        <w:lang w:val="en-US" w:eastAsia="en-US" w:bidi="ar-SA"/>
      </w:rPr>
    </w:lvl>
  </w:abstractNum>
  <w:abstractNum w:abstractNumId="9" w15:restartNumberingAfterBreak="0">
    <w:nsid w:val="5D195151"/>
    <w:multiLevelType w:val="hybridMultilevel"/>
    <w:tmpl w:val="B7D26BD6"/>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10" w15:restartNumberingAfterBreak="0">
    <w:nsid w:val="63FD1F5E"/>
    <w:multiLevelType w:val="hybridMultilevel"/>
    <w:tmpl w:val="4164177E"/>
    <w:lvl w:ilvl="0" w:tplc="9D601AE0">
      <w:numFmt w:val="bullet"/>
      <w:lvlText w:val=""/>
      <w:lvlJc w:val="left"/>
      <w:pPr>
        <w:ind w:left="720" w:hanging="360"/>
      </w:pPr>
      <w:rPr>
        <w:rFonts w:ascii="Symbol" w:eastAsia="Symbol" w:hAnsi="Symbol" w:cs="Symbol" w:hint="default"/>
        <w:w w:val="100"/>
        <w:lang w:val="en-US" w:eastAsia="en-US" w:bidi="ar-SA"/>
      </w:rPr>
    </w:lvl>
    <w:lvl w:ilvl="1" w:tplc="67C8E9D0">
      <w:numFmt w:val="bullet"/>
      <w:lvlText w:val="•"/>
      <w:lvlJc w:val="left"/>
      <w:pPr>
        <w:ind w:left="1772" w:hanging="360"/>
      </w:pPr>
      <w:rPr>
        <w:rFonts w:hint="default"/>
        <w:lang w:val="en-US" w:eastAsia="en-US" w:bidi="ar-SA"/>
      </w:rPr>
    </w:lvl>
    <w:lvl w:ilvl="2" w:tplc="8A0C8E94">
      <w:numFmt w:val="bullet"/>
      <w:lvlText w:val="•"/>
      <w:lvlJc w:val="left"/>
      <w:pPr>
        <w:ind w:left="2825" w:hanging="360"/>
      </w:pPr>
      <w:rPr>
        <w:rFonts w:hint="default"/>
        <w:lang w:val="en-US" w:eastAsia="en-US" w:bidi="ar-SA"/>
      </w:rPr>
    </w:lvl>
    <w:lvl w:ilvl="3" w:tplc="365248BC">
      <w:numFmt w:val="bullet"/>
      <w:lvlText w:val="•"/>
      <w:lvlJc w:val="left"/>
      <w:pPr>
        <w:ind w:left="3877" w:hanging="360"/>
      </w:pPr>
      <w:rPr>
        <w:rFonts w:hint="default"/>
        <w:lang w:val="en-US" w:eastAsia="en-US" w:bidi="ar-SA"/>
      </w:rPr>
    </w:lvl>
    <w:lvl w:ilvl="4" w:tplc="D8D05F30">
      <w:numFmt w:val="bullet"/>
      <w:lvlText w:val="•"/>
      <w:lvlJc w:val="left"/>
      <w:pPr>
        <w:ind w:left="4930" w:hanging="360"/>
      </w:pPr>
      <w:rPr>
        <w:rFonts w:hint="default"/>
        <w:lang w:val="en-US" w:eastAsia="en-US" w:bidi="ar-SA"/>
      </w:rPr>
    </w:lvl>
    <w:lvl w:ilvl="5" w:tplc="1DE074B6">
      <w:numFmt w:val="bullet"/>
      <w:lvlText w:val="•"/>
      <w:lvlJc w:val="left"/>
      <w:pPr>
        <w:ind w:left="5983" w:hanging="360"/>
      </w:pPr>
      <w:rPr>
        <w:rFonts w:hint="default"/>
        <w:lang w:val="en-US" w:eastAsia="en-US" w:bidi="ar-SA"/>
      </w:rPr>
    </w:lvl>
    <w:lvl w:ilvl="6" w:tplc="DC3ECA50">
      <w:numFmt w:val="bullet"/>
      <w:lvlText w:val="•"/>
      <w:lvlJc w:val="left"/>
      <w:pPr>
        <w:ind w:left="7035" w:hanging="360"/>
      </w:pPr>
      <w:rPr>
        <w:rFonts w:hint="default"/>
        <w:lang w:val="en-US" w:eastAsia="en-US" w:bidi="ar-SA"/>
      </w:rPr>
    </w:lvl>
    <w:lvl w:ilvl="7" w:tplc="DCC06D74">
      <w:numFmt w:val="bullet"/>
      <w:lvlText w:val="•"/>
      <w:lvlJc w:val="left"/>
      <w:pPr>
        <w:ind w:left="8088" w:hanging="360"/>
      </w:pPr>
      <w:rPr>
        <w:rFonts w:hint="default"/>
        <w:lang w:val="en-US" w:eastAsia="en-US" w:bidi="ar-SA"/>
      </w:rPr>
    </w:lvl>
    <w:lvl w:ilvl="8" w:tplc="95EA9FF2">
      <w:numFmt w:val="bullet"/>
      <w:lvlText w:val="•"/>
      <w:lvlJc w:val="left"/>
      <w:pPr>
        <w:ind w:left="9141" w:hanging="360"/>
      </w:pPr>
      <w:rPr>
        <w:rFonts w:hint="default"/>
        <w:lang w:val="en-US" w:eastAsia="en-US" w:bidi="ar-SA"/>
      </w:rPr>
    </w:lvl>
  </w:abstractNum>
  <w:abstractNum w:abstractNumId="11" w15:restartNumberingAfterBreak="0">
    <w:nsid w:val="64170F28"/>
    <w:multiLevelType w:val="hybridMultilevel"/>
    <w:tmpl w:val="328C72B8"/>
    <w:lvl w:ilvl="0" w:tplc="5EA42974">
      <w:numFmt w:val="bullet"/>
      <w:lvlText w:val=""/>
      <w:lvlJc w:val="left"/>
      <w:pPr>
        <w:ind w:left="722" w:hanging="360"/>
      </w:pPr>
      <w:rPr>
        <w:rFonts w:ascii="Symbol" w:eastAsia="Symbol" w:hAnsi="Symbol" w:cs="Symbol" w:hint="default"/>
        <w:w w:val="100"/>
        <w:lang w:val="en-US" w:eastAsia="en-US" w:bidi="ar-SA"/>
      </w:rPr>
    </w:lvl>
    <w:lvl w:ilvl="1" w:tplc="BC406C96">
      <w:numFmt w:val="bullet"/>
      <w:lvlText w:val="•"/>
      <w:lvlJc w:val="left"/>
      <w:pPr>
        <w:ind w:left="1717" w:hanging="360"/>
      </w:pPr>
      <w:rPr>
        <w:rFonts w:hint="default"/>
        <w:lang w:val="en-US" w:eastAsia="en-US" w:bidi="ar-SA"/>
      </w:rPr>
    </w:lvl>
    <w:lvl w:ilvl="2" w:tplc="53403B44">
      <w:numFmt w:val="bullet"/>
      <w:lvlText w:val="•"/>
      <w:lvlJc w:val="left"/>
      <w:pPr>
        <w:ind w:left="2714" w:hanging="360"/>
      </w:pPr>
      <w:rPr>
        <w:rFonts w:hint="default"/>
        <w:lang w:val="en-US" w:eastAsia="en-US" w:bidi="ar-SA"/>
      </w:rPr>
    </w:lvl>
    <w:lvl w:ilvl="3" w:tplc="1DDA7E0E">
      <w:numFmt w:val="bullet"/>
      <w:lvlText w:val="•"/>
      <w:lvlJc w:val="left"/>
      <w:pPr>
        <w:ind w:left="3711" w:hanging="360"/>
      </w:pPr>
      <w:rPr>
        <w:rFonts w:hint="default"/>
        <w:lang w:val="en-US" w:eastAsia="en-US" w:bidi="ar-SA"/>
      </w:rPr>
    </w:lvl>
    <w:lvl w:ilvl="4" w:tplc="781C5DE4">
      <w:numFmt w:val="bullet"/>
      <w:lvlText w:val="•"/>
      <w:lvlJc w:val="left"/>
      <w:pPr>
        <w:ind w:left="4708" w:hanging="360"/>
      </w:pPr>
      <w:rPr>
        <w:rFonts w:hint="default"/>
        <w:lang w:val="en-US" w:eastAsia="en-US" w:bidi="ar-SA"/>
      </w:rPr>
    </w:lvl>
    <w:lvl w:ilvl="5" w:tplc="732014A0">
      <w:numFmt w:val="bullet"/>
      <w:lvlText w:val="•"/>
      <w:lvlJc w:val="left"/>
      <w:pPr>
        <w:ind w:left="5705" w:hanging="360"/>
      </w:pPr>
      <w:rPr>
        <w:rFonts w:hint="default"/>
        <w:lang w:val="en-US" w:eastAsia="en-US" w:bidi="ar-SA"/>
      </w:rPr>
    </w:lvl>
    <w:lvl w:ilvl="6" w:tplc="B200574A">
      <w:numFmt w:val="bullet"/>
      <w:lvlText w:val="•"/>
      <w:lvlJc w:val="left"/>
      <w:pPr>
        <w:ind w:left="6702" w:hanging="360"/>
      </w:pPr>
      <w:rPr>
        <w:rFonts w:hint="default"/>
        <w:lang w:val="en-US" w:eastAsia="en-US" w:bidi="ar-SA"/>
      </w:rPr>
    </w:lvl>
    <w:lvl w:ilvl="7" w:tplc="33AEE386">
      <w:numFmt w:val="bullet"/>
      <w:lvlText w:val="•"/>
      <w:lvlJc w:val="left"/>
      <w:pPr>
        <w:ind w:left="7699" w:hanging="360"/>
      </w:pPr>
      <w:rPr>
        <w:rFonts w:hint="default"/>
        <w:lang w:val="en-US" w:eastAsia="en-US" w:bidi="ar-SA"/>
      </w:rPr>
    </w:lvl>
    <w:lvl w:ilvl="8" w:tplc="2298AABE">
      <w:numFmt w:val="bullet"/>
      <w:lvlText w:val="•"/>
      <w:lvlJc w:val="left"/>
      <w:pPr>
        <w:ind w:left="8696" w:hanging="360"/>
      </w:pPr>
      <w:rPr>
        <w:rFonts w:hint="default"/>
        <w:lang w:val="en-US" w:eastAsia="en-US" w:bidi="ar-SA"/>
      </w:rPr>
    </w:lvl>
  </w:abstractNum>
  <w:abstractNum w:abstractNumId="12" w15:restartNumberingAfterBreak="0">
    <w:nsid w:val="66B029F6"/>
    <w:multiLevelType w:val="hybridMultilevel"/>
    <w:tmpl w:val="F0A8082C"/>
    <w:lvl w:ilvl="0" w:tplc="DA62971A">
      <w:numFmt w:val="bullet"/>
      <w:lvlText w:val=""/>
      <w:lvlJc w:val="left"/>
      <w:pPr>
        <w:ind w:left="723" w:hanging="360"/>
      </w:pPr>
      <w:rPr>
        <w:rFonts w:ascii="Symbol" w:eastAsia="Symbol" w:hAnsi="Symbol" w:cs="Symbol" w:hint="default"/>
        <w:w w:val="100"/>
        <w:lang w:val="en-US" w:eastAsia="en-US" w:bidi="ar-SA"/>
      </w:rPr>
    </w:lvl>
    <w:lvl w:ilvl="1" w:tplc="582E4B50">
      <w:numFmt w:val="bullet"/>
      <w:lvlText w:val="•"/>
      <w:lvlJc w:val="left"/>
      <w:pPr>
        <w:ind w:left="1772" w:hanging="360"/>
      </w:pPr>
      <w:rPr>
        <w:rFonts w:hint="default"/>
        <w:lang w:val="en-US" w:eastAsia="en-US" w:bidi="ar-SA"/>
      </w:rPr>
    </w:lvl>
    <w:lvl w:ilvl="2" w:tplc="9E883E12">
      <w:numFmt w:val="bullet"/>
      <w:lvlText w:val="•"/>
      <w:lvlJc w:val="left"/>
      <w:pPr>
        <w:ind w:left="2825" w:hanging="360"/>
      </w:pPr>
      <w:rPr>
        <w:rFonts w:hint="default"/>
        <w:lang w:val="en-US" w:eastAsia="en-US" w:bidi="ar-SA"/>
      </w:rPr>
    </w:lvl>
    <w:lvl w:ilvl="3" w:tplc="BA0C1448">
      <w:numFmt w:val="bullet"/>
      <w:lvlText w:val="•"/>
      <w:lvlJc w:val="left"/>
      <w:pPr>
        <w:ind w:left="3878" w:hanging="360"/>
      </w:pPr>
      <w:rPr>
        <w:rFonts w:hint="default"/>
        <w:lang w:val="en-US" w:eastAsia="en-US" w:bidi="ar-SA"/>
      </w:rPr>
    </w:lvl>
    <w:lvl w:ilvl="4" w:tplc="8BA6EB82">
      <w:numFmt w:val="bullet"/>
      <w:lvlText w:val="•"/>
      <w:lvlJc w:val="left"/>
      <w:pPr>
        <w:ind w:left="4931" w:hanging="360"/>
      </w:pPr>
      <w:rPr>
        <w:rFonts w:hint="default"/>
        <w:lang w:val="en-US" w:eastAsia="en-US" w:bidi="ar-SA"/>
      </w:rPr>
    </w:lvl>
    <w:lvl w:ilvl="5" w:tplc="98EE7632">
      <w:numFmt w:val="bullet"/>
      <w:lvlText w:val="•"/>
      <w:lvlJc w:val="left"/>
      <w:pPr>
        <w:ind w:left="5984" w:hanging="360"/>
      </w:pPr>
      <w:rPr>
        <w:rFonts w:hint="default"/>
        <w:lang w:val="en-US" w:eastAsia="en-US" w:bidi="ar-SA"/>
      </w:rPr>
    </w:lvl>
    <w:lvl w:ilvl="6" w:tplc="B6FC763A">
      <w:numFmt w:val="bullet"/>
      <w:lvlText w:val="•"/>
      <w:lvlJc w:val="left"/>
      <w:pPr>
        <w:ind w:left="7037" w:hanging="360"/>
      </w:pPr>
      <w:rPr>
        <w:rFonts w:hint="default"/>
        <w:lang w:val="en-US" w:eastAsia="en-US" w:bidi="ar-SA"/>
      </w:rPr>
    </w:lvl>
    <w:lvl w:ilvl="7" w:tplc="330CAF30">
      <w:numFmt w:val="bullet"/>
      <w:lvlText w:val="•"/>
      <w:lvlJc w:val="left"/>
      <w:pPr>
        <w:ind w:left="8090" w:hanging="360"/>
      </w:pPr>
      <w:rPr>
        <w:rFonts w:hint="default"/>
        <w:lang w:val="en-US" w:eastAsia="en-US" w:bidi="ar-SA"/>
      </w:rPr>
    </w:lvl>
    <w:lvl w:ilvl="8" w:tplc="59BE3534">
      <w:numFmt w:val="bullet"/>
      <w:lvlText w:val="•"/>
      <w:lvlJc w:val="left"/>
      <w:pPr>
        <w:ind w:left="9143" w:hanging="360"/>
      </w:pPr>
      <w:rPr>
        <w:rFonts w:hint="default"/>
        <w:lang w:val="en-US" w:eastAsia="en-US" w:bidi="ar-SA"/>
      </w:rPr>
    </w:lvl>
  </w:abstractNum>
  <w:abstractNum w:abstractNumId="13" w15:restartNumberingAfterBreak="0">
    <w:nsid w:val="675D2028"/>
    <w:multiLevelType w:val="hybridMultilevel"/>
    <w:tmpl w:val="89447354"/>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num w:numId="1">
    <w:abstractNumId w:val="4"/>
  </w:num>
  <w:num w:numId="2">
    <w:abstractNumId w:val="10"/>
  </w:num>
  <w:num w:numId="3">
    <w:abstractNumId w:val="2"/>
  </w:num>
  <w:num w:numId="4">
    <w:abstractNumId w:val="1"/>
  </w:num>
  <w:num w:numId="5">
    <w:abstractNumId w:val="8"/>
  </w:num>
  <w:num w:numId="6">
    <w:abstractNumId w:val="6"/>
  </w:num>
  <w:num w:numId="7">
    <w:abstractNumId w:val="11"/>
  </w:num>
  <w:num w:numId="8">
    <w:abstractNumId w:val="12"/>
  </w:num>
  <w:num w:numId="9">
    <w:abstractNumId w:val="9"/>
  </w:num>
  <w:num w:numId="10">
    <w:abstractNumId w:val="0"/>
  </w:num>
  <w:num w:numId="11">
    <w:abstractNumId w:val="5"/>
  </w:num>
  <w:num w:numId="12">
    <w:abstractNumId w:val="13"/>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readOnly" w:formatting="1" w:enforcement="1" w:cryptProviderType="rsaAES" w:cryptAlgorithmClass="hash" w:cryptAlgorithmType="typeAny" w:cryptAlgorithmSid="14" w:cryptSpinCount="100000" w:hash="w3lltnDTv4moenKlAeQnO7kIHujuCM2pKGT46f+NAdDw2UiGNNfzixLZ2se9rriZ6cpdzoW/HZwtu6sCF7YBmg==" w:salt="/+90Brh/5xmqfmJPMEuq5w=="/>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6EA"/>
    <w:rsid w:val="00046959"/>
    <w:rsid w:val="00062D4F"/>
    <w:rsid w:val="00116885"/>
    <w:rsid w:val="001416E5"/>
    <w:rsid w:val="00193A83"/>
    <w:rsid w:val="001B5BE5"/>
    <w:rsid w:val="001D25FD"/>
    <w:rsid w:val="001D3AFD"/>
    <w:rsid w:val="002021D1"/>
    <w:rsid w:val="00263D11"/>
    <w:rsid w:val="00265311"/>
    <w:rsid w:val="002715BB"/>
    <w:rsid w:val="002D4F7D"/>
    <w:rsid w:val="002E6AF3"/>
    <w:rsid w:val="00326EFB"/>
    <w:rsid w:val="00333740"/>
    <w:rsid w:val="00357D7E"/>
    <w:rsid w:val="003669ED"/>
    <w:rsid w:val="00385A94"/>
    <w:rsid w:val="003B5B6A"/>
    <w:rsid w:val="003C4EF6"/>
    <w:rsid w:val="00495254"/>
    <w:rsid w:val="004B24AA"/>
    <w:rsid w:val="004D0545"/>
    <w:rsid w:val="004F17C4"/>
    <w:rsid w:val="004F7455"/>
    <w:rsid w:val="00530A67"/>
    <w:rsid w:val="00531830"/>
    <w:rsid w:val="00534739"/>
    <w:rsid w:val="00534E68"/>
    <w:rsid w:val="00553598"/>
    <w:rsid w:val="0058452C"/>
    <w:rsid w:val="005A582C"/>
    <w:rsid w:val="005B0D5B"/>
    <w:rsid w:val="005C2CAB"/>
    <w:rsid w:val="005C47DB"/>
    <w:rsid w:val="005D593C"/>
    <w:rsid w:val="005E4283"/>
    <w:rsid w:val="006010FD"/>
    <w:rsid w:val="006269D3"/>
    <w:rsid w:val="00637669"/>
    <w:rsid w:val="00663C18"/>
    <w:rsid w:val="00692C41"/>
    <w:rsid w:val="006977A8"/>
    <w:rsid w:val="006C3DB8"/>
    <w:rsid w:val="006E6B08"/>
    <w:rsid w:val="006F2035"/>
    <w:rsid w:val="006F6C23"/>
    <w:rsid w:val="00725B68"/>
    <w:rsid w:val="00732073"/>
    <w:rsid w:val="00751B80"/>
    <w:rsid w:val="007B5EC3"/>
    <w:rsid w:val="00823495"/>
    <w:rsid w:val="00881074"/>
    <w:rsid w:val="00892681"/>
    <w:rsid w:val="00920D6D"/>
    <w:rsid w:val="009611C2"/>
    <w:rsid w:val="00962BA9"/>
    <w:rsid w:val="00973ABF"/>
    <w:rsid w:val="009B4E4D"/>
    <w:rsid w:val="009E0898"/>
    <w:rsid w:val="009F145B"/>
    <w:rsid w:val="009F2B37"/>
    <w:rsid w:val="00A116B1"/>
    <w:rsid w:val="00A12E8F"/>
    <w:rsid w:val="00A543E8"/>
    <w:rsid w:val="00A70FBA"/>
    <w:rsid w:val="00A82E08"/>
    <w:rsid w:val="00AF083F"/>
    <w:rsid w:val="00B05601"/>
    <w:rsid w:val="00B14CE4"/>
    <w:rsid w:val="00B27D1D"/>
    <w:rsid w:val="00B353D9"/>
    <w:rsid w:val="00B44D6D"/>
    <w:rsid w:val="00B54996"/>
    <w:rsid w:val="00BE4445"/>
    <w:rsid w:val="00BF1710"/>
    <w:rsid w:val="00BF2D33"/>
    <w:rsid w:val="00C049EA"/>
    <w:rsid w:val="00C126EA"/>
    <w:rsid w:val="00C323E5"/>
    <w:rsid w:val="00C45C90"/>
    <w:rsid w:val="00C770A9"/>
    <w:rsid w:val="00C93BF6"/>
    <w:rsid w:val="00CA1206"/>
    <w:rsid w:val="00CD0437"/>
    <w:rsid w:val="00D27616"/>
    <w:rsid w:val="00D4237A"/>
    <w:rsid w:val="00D56C58"/>
    <w:rsid w:val="00D82873"/>
    <w:rsid w:val="00D835FE"/>
    <w:rsid w:val="00DA41CF"/>
    <w:rsid w:val="00E07425"/>
    <w:rsid w:val="00E85E2B"/>
    <w:rsid w:val="00EA365B"/>
    <w:rsid w:val="00EA5215"/>
    <w:rsid w:val="00EB5D86"/>
    <w:rsid w:val="00F001D5"/>
    <w:rsid w:val="00FA2F41"/>
    <w:rsid w:val="00FB4EC4"/>
    <w:rsid w:val="00FB5D39"/>
    <w:rsid w:val="00FF6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1AF7A63"/>
  <w15:chartTrackingRefBased/>
  <w15:docId w15:val="{755D2277-60F3-4AF0-BBD1-709DAA0A3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2715BB"/>
    <w:pPr>
      <w:outlineLvl w:val="0"/>
    </w:pPr>
  </w:style>
  <w:style w:type="paragraph" w:styleId="Heading2">
    <w:name w:val="heading 2"/>
    <w:basedOn w:val="BodyText"/>
    <w:next w:val="Normal"/>
    <w:link w:val="Heading2Char"/>
    <w:uiPriority w:val="9"/>
    <w:unhideWhenUsed/>
    <w:qFormat/>
    <w:rsid w:val="002715BB"/>
    <w:pPr>
      <w:shd w:val="clear" w:color="auto" w:fill="500000"/>
      <w:ind w:left="202"/>
      <w:outlineLvl w:val="1"/>
    </w:pPr>
    <w:rPr>
      <w:sz w:val="28"/>
      <w:szCs w:val="28"/>
    </w:rPr>
  </w:style>
  <w:style w:type="paragraph" w:styleId="Heading3">
    <w:name w:val="heading 3"/>
    <w:basedOn w:val="BodyText"/>
    <w:next w:val="Normal"/>
    <w:link w:val="Heading3Char"/>
    <w:uiPriority w:val="9"/>
    <w:unhideWhenUsed/>
    <w:qFormat/>
    <w:rsid w:val="00A70FBA"/>
    <w:pPr>
      <w:spacing w:before="240" w:after="60"/>
      <w:ind w:left="101"/>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26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6EA"/>
  </w:style>
  <w:style w:type="paragraph" w:styleId="Footer">
    <w:name w:val="footer"/>
    <w:basedOn w:val="Normal"/>
    <w:link w:val="FooterChar"/>
    <w:uiPriority w:val="99"/>
    <w:unhideWhenUsed/>
    <w:rsid w:val="00C126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26EA"/>
  </w:style>
  <w:style w:type="paragraph" w:styleId="BodyText">
    <w:name w:val="Body Text"/>
    <w:basedOn w:val="Normal"/>
    <w:link w:val="BodyTextChar"/>
    <w:uiPriority w:val="1"/>
    <w:qFormat/>
    <w:rsid w:val="00C126EA"/>
    <w:pPr>
      <w:widowControl w:val="0"/>
      <w:autoSpaceDE w:val="0"/>
      <w:autoSpaceDN w:val="0"/>
      <w:spacing w:after="0" w:line="240" w:lineRule="auto"/>
    </w:pPr>
    <w:rPr>
      <w:rFonts w:ascii="Arial" w:eastAsia="Arial" w:hAnsi="Arial" w:cs="Arial"/>
      <w:b/>
      <w:bCs/>
    </w:rPr>
  </w:style>
  <w:style w:type="character" w:customStyle="1" w:styleId="BodyTextChar">
    <w:name w:val="Body Text Char"/>
    <w:basedOn w:val="DefaultParagraphFont"/>
    <w:link w:val="BodyText"/>
    <w:uiPriority w:val="1"/>
    <w:rsid w:val="00C126EA"/>
    <w:rPr>
      <w:rFonts w:ascii="Arial" w:eastAsia="Arial" w:hAnsi="Arial" w:cs="Arial"/>
      <w:b/>
      <w:bCs/>
    </w:rPr>
  </w:style>
  <w:style w:type="paragraph" w:styleId="Title">
    <w:name w:val="Title"/>
    <w:basedOn w:val="Normal"/>
    <w:link w:val="TitleChar"/>
    <w:uiPriority w:val="10"/>
    <w:qFormat/>
    <w:rsid w:val="00C126EA"/>
    <w:pPr>
      <w:widowControl w:val="0"/>
      <w:autoSpaceDE w:val="0"/>
      <w:autoSpaceDN w:val="0"/>
      <w:spacing w:before="13" w:after="0" w:line="240" w:lineRule="auto"/>
      <w:ind w:left="740"/>
    </w:pPr>
    <w:rPr>
      <w:rFonts w:ascii="Arial" w:eastAsia="Arial" w:hAnsi="Arial" w:cs="Arial"/>
      <w:b/>
      <w:bCs/>
      <w:sz w:val="28"/>
      <w:szCs w:val="28"/>
    </w:rPr>
  </w:style>
  <w:style w:type="character" w:customStyle="1" w:styleId="TitleChar">
    <w:name w:val="Title Char"/>
    <w:basedOn w:val="DefaultParagraphFont"/>
    <w:link w:val="Title"/>
    <w:uiPriority w:val="10"/>
    <w:rsid w:val="00C126EA"/>
    <w:rPr>
      <w:rFonts w:ascii="Arial" w:eastAsia="Arial" w:hAnsi="Arial" w:cs="Arial"/>
      <w:b/>
      <w:bCs/>
      <w:sz w:val="28"/>
      <w:szCs w:val="28"/>
    </w:rPr>
  </w:style>
  <w:style w:type="paragraph" w:customStyle="1" w:styleId="TableParagraph">
    <w:name w:val="Table Paragraph"/>
    <w:basedOn w:val="Normal"/>
    <w:uiPriority w:val="1"/>
    <w:qFormat/>
    <w:rsid w:val="00C126EA"/>
    <w:pPr>
      <w:widowControl w:val="0"/>
      <w:autoSpaceDE w:val="0"/>
      <w:autoSpaceDN w:val="0"/>
      <w:spacing w:after="0" w:line="240" w:lineRule="auto"/>
      <w:ind w:left="105"/>
    </w:pPr>
    <w:rPr>
      <w:rFonts w:ascii="Arial" w:eastAsia="Arial" w:hAnsi="Arial" w:cs="Arial"/>
    </w:rPr>
  </w:style>
  <w:style w:type="table" w:styleId="GridTable4">
    <w:name w:val="Grid Table 4"/>
    <w:basedOn w:val="TableNormal"/>
    <w:uiPriority w:val="49"/>
    <w:rsid w:val="00C126EA"/>
    <w:pPr>
      <w:widowControl w:val="0"/>
      <w:autoSpaceDE w:val="0"/>
      <w:autoSpaceDN w:val="0"/>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1"/>
    <w:qFormat/>
    <w:rsid w:val="00BF1710"/>
    <w:pPr>
      <w:widowControl w:val="0"/>
      <w:autoSpaceDE w:val="0"/>
      <w:autoSpaceDN w:val="0"/>
      <w:spacing w:after="0" w:line="240" w:lineRule="auto"/>
    </w:pPr>
    <w:rPr>
      <w:rFonts w:ascii="Arial" w:eastAsia="Arial" w:hAnsi="Arial" w:cs="Arial"/>
    </w:rPr>
  </w:style>
  <w:style w:type="table" w:styleId="GridTable4-Accent3">
    <w:name w:val="Grid Table 4 Accent 3"/>
    <w:basedOn w:val="TableNormal"/>
    <w:uiPriority w:val="49"/>
    <w:rsid w:val="00E85E2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1Char">
    <w:name w:val="Heading 1 Char"/>
    <w:basedOn w:val="DefaultParagraphFont"/>
    <w:link w:val="Heading1"/>
    <w:uiPriority w:val="9"/>
    <w:rsid w:val="002715BB"/>
    <w:rPr>
      <w:rFonts w:ascii="Arial" w:eastAsia="Arial" w:hAnsi="Arial" w:cs="Arial"/>
      <w:b/>
      <w:bCs/>
      <w:sz w:val="28"/>
      <w:szCs w:val="28"/>
    </w:rPr>
  </w:style>
  <w:style w:type="character" w:customStyle="1" w:styleId="Heading2Char">
    <w:name w:val="Heading 2 Char"/>
    <w:basedOn w:val="DefaultParagraphFont"/>
    <w:link w:val="Heading2"/>
    <w:uiPriority w:val="9"/>
    <w:rsid w:val="002715BB"/>
    <w:rPr>
      <w:rFonts w:ascii="Arial" w:eastAsia="Arial" w:hAnsi="Arial" w:cs="Arial"/>
      <w:b/>
      <w:bCs/>
      <w:sz w:val="28"/>
      <w:szCs w:val="28"/>
      <w:shd w:val="clear" w:color="auto" w:fill="500000"/>
    </w:rPr>
  </w:style>
  <w:style w:type="table" w:styleId="GridTable6Colorful-Accent3">
    <w:name w:val="Grid Table 6 Colorful Accent 3"/>
    <w:basedOn w:val="TableNormal"/>
    <w:uiPriority w:val="51"/>
    <w:rsid w:val="006977A8"/>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Grid">
    <w:name w:val="Table Grid"/>
    <w:basedOn w:val="TableNormal"/>
    <w:uiPriority w:val="39"/>
    <w:rsid w:val="00973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973AB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973AB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3Char">
    <w:name w:val="Heading 3 Char"/>
    <w:basedOn w:val="DefaultParagraphFont"/>
    <w:link w:val="Heading3"/>
    <w:uiPriority w:val="9"/>
    <w:rsid w:val="00A70FBA"/>
    <w:rPr>
      <w:rFonts w:ascii="Arial" w:eastAsia="Arial" w:hAnsi="Arial" w:cs="Arial"/>
      <w:b/>
      <w:bCs/>
      <w:sz w:val="24"/>
      <w:szCs w:val="24"/>
    </w:rPr>
  </w:style>
  <w:style w:type="paragraph" w:styleId="NormalWeb">
    <w:name w:val="Normal (Web)"/>
    <w:basedOn w:val="Normal"/>
    <w:uiPriority w:val="99"/>
    <w:unhideWhenUsed/>
    <w:rsid w:val="00C323E5"/>
    <w:pPr>
      <w:tabs>
        <w:tab w:val="left" w:pos="9360"/>
      </w:tabs>
      <w:spacing w:before="100" w:beforeAutospacing="1" w:after="100" w:afterAutospacing="1" w:line="264"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8d0aa02-73d1-4d33-a77d-19786b03d5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0E33876362C348A1E7F0E5C9886D9D" ma:contentTypeVersion="16" ma:contentTypeDescription="Create a new document." ma:contentTypeScope="" ma:versionID="c84743dea98a952c2c9dd67ade895c60">
  <xsd:schema xmlns:xsd="http://www.w3.org/2001/XMLSchema" xmlns:xs="http://www.w3.org/2001/XMLSchema" xmlns:p="http://schemas.microsoft.com/office/2006/metadata/properties" xmlns:ns3="98d0aa02-73d1-4d33-a77d-19786b03d577" xmlns:ns4="6c202877-bc18-4393-a979-257694e11f80" targetNamespace="http://schemas.microsoft.com/office/2006/metadata/properties" ma:root="true" ma:fieldsID="b27cf46cb873557348fb7accc1035bc6" ns3:_="" ns4:_="">
    <xsd:import namespace="98d0aa02-73d1-4d33-a77d-19786b03d577"/>
    <xsd:import namespace="6c202877-bc18-4393-a979-257694e11f80"/>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LengthInSeconds"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0aa02-73d1-4d33-a77d-19786b03d5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202877-bc18-4393-a979-257694e11f8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07231F-E51D-4E87-A6D9-7641E08EB296}">
  <ds:schemaRefs>
    <ds:schemaRef ds:uri="http://schemas.microsoft.com/sharepoint/v3/contenttype/forms"/>
  </ds:schemaRefs>
</ds:datastoreItem>
</file>

<file path=customXml/itemProps2.xml><?xml version="1.0" encoding="utf-8"?>
<ds:datastoreItem xmlns:ds="http://schemas.openxmlformats.org/officeDocument/2006/customXml" ds:itemID="{B46886B0-3F78-4F05-9E4F-4053F465F3EF}">
  <ds:schemaRefs>
    <ds:schemaRef ds:uri="6c202877-bc18-4393-a979-257694e11f80"/>
    <ds:schemaRef ds:uri="http://schemas.microsoft.com/office/2006/documentManagement/types"/>
    <ds:schemaRef ds:uri="http://purl.org/dc/dcmitype/"/>
    <ds:schemaRef ds:uri="http://schemas.microsoft.com/office/2006/metadata/properties"/>
    <ds:schemaRef ds:uri="http://purl.org/dc/elements/1.1/"/>
    <ds:schemaRef ds:uri="http://schemas.microsoft.com/office/infopath/2007/PartnerControls"/>
    <ds:schemaRef ds:uri="http://purl.org/dc/terms/"/>
    <ds:schemaRef ds:uri="http://schemas.openxmlformats.org/package/2006/metadata/core-properties"/>
    <ds:schemaRef ds:uri="98d0aa02-73d1-4d33-a77d-19786b03d577"/>
    <ds:schemaRef ds:uri="http://www.w3.org/XML/1998/namespace"/>
  </ds:schemaRefs>
</ds:datastoreItem>
</file>

<file path=customXml/itemProps3.xml><?xml version="1.0" encoding="utf-8"?>
<ds:datastoreItem xmlns:ds="http://schemas.openxmlformats.org/officeDocument/2006/customXml" ds:itemID="{B6CD807C-7A6D-4B0E-9FF1-A50BE0E41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0aa02-73d1-4d33-a77d-19786b03d577"/>
    <ds:schemaRef ds:uri="6c202877-bc18-4393-a979-257694e11f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367</Words>
  <Characters>2092</Characters>
  <Application>Microsoft Office Word</Application>
  <DocSecurity>8</DocSecurity>
  <Lines>17</Lines>
  <Paragraphs>4</Paragraphs>
  <ScaleCrop>false</ScaleCrop>
  <HeadingPairs>
    <vt:vector size="2" baseType="variant">
      <vt:variant>
        <vt:lpstr>Title</vt:lpstr>
      </vt:variant>
      <vt:variant>
        <vt:i4>1</vt:i4>
      </vt:variant>
    </vt:vector>
  </HeadingPairs>
  <TitlesOfParts>
    <vt:vector size="1" baseType="lpstr">
      <vt:lpstr>Performance Management Guide to SMART Goals</vt:lpstr>
    </vt:vector>
  </TitlesOfParts>
  <Company>Texas A and M University</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Management Guide to SMART Goals</dc:title>
  <dc:subject/>
  <dc:creator>Texas A&amp;M University</dc:creator>
  <cp:keywords>Performance Evaluation</cp:keywords>
  <dc:description/>
  <cp:lastModifiedBy>Ho, Ryan</cp:lastModifiedBy>
  <cp:revision>32</cp:revision>
  <dcterms:created xsi:type="dcterms:W3CDTF">2025-02-14T15:33:00Z</dcterms:created>
  <dcterms:modified xsi:type="dcterms:W3CDTF">2025-02-17T14:50:00Z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0x010100770E33876362C348A1E7F0E5C9886D9D</vt:lpwstr>
  </property>
</Properties>
</file>