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DBF4EC" w14:textId="19981FC6" w:rsidR="005431B5" w:rsidRPr="00895A10" w:rsidRDefault="0001731E" w:rsidP="00792F81">
      <w:pPr>
        <w:pStyle w:val="TitlePage-ProgramTitle"/>
      </w:pPr>
      <w:r w:rsidRPr="00895A10">
        <w:drawing>
          <wp:anchor distT="0" distB="0" distL="114300" distR="114300" simplePos="0" relativeHeight="251662336" behindDoc="1" locked="0" layoutInCell="1" allowOverlap="1" wp14:anchorId="64386C88" wp14:editId="2AAA3598">
            <wp:simplePos x="0" y="0"/>
            <wp:positionH relativeFrom="margin">
              <wp:posOffset>6513</wp:posOffset>
            </wp:positionH>
            <wp:positionV relativeFrom="margin">
              <wp:posOffset>0</wp:posOffset>
            </wp:positionV>
            <wp:extent cx="5930573" cy="5300024"/>
            <wp:effectExtent l="0" t="0" r="0" b="0"/>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ltCover3-Flat.jpg"/>
                    <pic:cNvPicPr/>
                  </pic:nvPicPr>
                  <pic:blipFill>
                    <a:blip r:embed="rId11">
                      <a:extLst>
                        <a:ext uri="{28A0092B-C50C-407E-A947-70E740481C1C}">
                          <a14:useLocalDpi xmlns:a14="http://schemas.microsoft.com/office/drawing/2010/main" val="0"/>
                        </a:ext>
                      </a:extLst>
                    </a:blip>
                    <a:stretch>
                      <a:fillRect/>
                    </a:stretch>
                  </pic:blipFill>
                  <pic:spPr bwMode="auto">
                    <a:xfrm>
                      <a:off x="0" y="0"/>
                      <a:ext cx="5930573" cy="5300024"/>
                    </a:xfrm>
                    <a:prstGeom prst="rect">
                      <a:avLst/>
                    </a:prstGeom>
                    <a:ln w="7620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1D6D" w:rsidRPr="00761D6D">
        <w:t>Leading Self</w:t>
      </w:r>
    </w:p>
    <w:p w14:paraId="79BD0854" w14:textId="77777777" w:rsidR="00761D6D" w:rsidRPr="00761D6D" w:rsidRDefault="00761D6D" w:rsidP="00761D6D">
      <w:pPr>
        <w:rPr>
          <w:rFonts w:cstheme="minorBidi"/>
          <w:b/>
          <w:bCs/>
          <w:noProof/>
          <w:color w:val="500000"/>
          <w:sz w:val="52"/>
          <w:szCs w:val="52"/>
        </w:rPr>
      </w:pPr>
      <w:r w:rsidRPr="00761D6D">
        <w:rPr>
          <w:rFonts w:cstheme="minorBidi"/>
          <w:b/>
          <w:bCs/>
          <w:noProof/>
          <w:color w:val="500000"/>
          <w:sz w:val="52"/>
          <w:szCs w:val="52"/>
        </w:rPr>
        <w:t>Manager’s Guide</w:t>
      </w:r>
    </w:p>
    <w:p w14:paraId="5DBAD825" w14:textId="4BF5203E" w:rsidR="00761D6D" w:rsidRDefault="00C952E0" w:rsidP="0019124C">
      <w:r>
        <w:br w:type="page"/>
      </w:r>
    </w:p>
    <w:p w14:paraId="16857666" w14:textId="77777777" w:rsidR="003330B9" w:rsidRPr="00642420" w:rsidRDefault="003330B9" w:rsidP="000D2A3F">
      <w:pPr>
        <w:sectPr w:rsidR="003330B9" w:rsidRPr="00642420" w:rsidSect="007A7740">
          <w:headerReference w:type="default" r:id="rId12"/>
          <w:footerReference w:type="even" r:id="rId13"/>
          <w:footerReference w:type="first" r:id="rId14"/>
          <w:pgSz w:w="12240" w:h="15840"/>
          <w:pgMar w:top="1440" w:right="1440" w:bottom="2246" w:left="1440" w:header="1008" w:footer="720" w:gutter="0"/>
          <w:cols w:space="720"/>
          <w:titlePg/>
          <w:docGrid w:linePitch="360"/>
        </w:sectPr>
      </w:pPr>
    </w:p>
    <w:p w14:paraId="3AB0663D" w14:textId="77777777" w:rsidR="00CA4EFB" w:rsidRPr="008D0E44" w:rsidRDefault="00CA4EFB" w:rsidP="00CA4EFB">
      <w:pPr>
        <w:pStyle w:val="Heading1"/>
      </w:pPr>
      <w:bookmarkStart w:id="0" w:name="_Toc77778263"/>
      <w:bookmarkStart w:id="1" w:name="_Toc77807606"/>
      <w:bookmarkStart w:id="2" w:name="_Toc80710324"/>
      <w:bookmarkStart w:id="3" w:name="_Toc83285685"/>
      <w:bookmarkStart w:id="4" w:name="_Toc83883734"/>
      <w:bookmarkStart w:id="5" w:name="_Toc89445494"/>
      <w:bookmarkStart w:id="6" w:name="_Toc95895670"/>
      <w:bookmarkStart w:id="7" w:name="_Toc536110776"/>
      <w:r>
        <w:lastRenderedPageBreak/>
        <w:t>What Participants are Saying…</w:t>
      </w:r>
      <w:bookmarkEnd w:id="0"/>
      <w:bookmarkEnd w:id="1"/>
      <w:bookmarkEnd w:id="2"/>
      <w:bookmarkEnd w:id="3"/>
      <w:bookmarkEnd w:id="4"/>
      <w:bookmarkEnd w:id="5"/>
      <w:bookmarkEnd w:id="6"/>
    </w:p>
    <w:p w14:paraId="1C4F12E5" w14:textId="67759767" w:rsidR="00CA4EFB" w:rsidRDefault="00CA4EFB" w:rsidP="00CA4EFB">
      <w:r>
        <w:t xml:space="preserve">“The Leading Self program helped me connect my past learning and experiences to my current role at the university and demonstrated to me that TAMU places importance in the value of each employee making contributions to the success of the university.  We had the opportunity to connect the dots by having meaningful discussions with our classmates </w:t>
      </w:r>
      <w:proofErr w:type="gramStart"/>
      <w:r>
        <w:t>and also</w:t>
      </w:r>
      <w:proofErr w:type="gramEnd"/>
      <w:r>
        <w:t xml:space="preserve"> role play. I am a member of the Leading Self-community, and its’s part of my identity now.”</w:t>
      </w:r>
    </w:p>
    <w:p w14:paraId="2094A1C7" w14:textId="77777777" w:rsidR="00CA4EFB" w:rsidRPr="008D0E44" w:rsidRDefault="00CA4EFB" w:rsidP="00CA4EFB">
      <w:pPr>
        <w:pStyle w:val="Citation"/>
      </w:pPr>
      <w:r w:rsidRPr="008D0E44">
        <w:t>Mona Somers</w:t>
      </w:r>
    </w:p>
    <w:p w14:paraId="010F06D2" w14:textId="77777777" w:rsidR="00CA4EFB" w:rsidRPr="008D0E44" w:rsidRDefault="00CA4EFB" w:rsidP="00CA4EFB">
      <w:pPr>
        <w:pStyle w:val="Citation"/>
        <w:rPr>
          <w:i/>
          <w:iCs/>
        </w:rPr>
      </w:pPr>
      <w:r w:rsidRPr="008D0E44">
        <w:rPr>
          <w:i/>
          <w:iCs/>
        </w:rPr>
        <w:t>Executive Assistant</w:t>
      </w:r>
    </w:p>
    <w:p w14:paraId="38854A41" w14:textId="77777777" w:rsidR="00CA4EFB" w:rsidRPr="008D0E44" w:rsidRDefault="00CA4EFB" w:rsidP="00CA4EFB">
      <w:pPr>
        <w:pStyle w:val="Citation"/>
      </w:pPr>
      <w:r w:rsidRPr="008D0E44">
        <w:t>Office of Vice President for Research</w:t>
      </w:r>
    </w:p>
    <w:p w14:paraId="6C7E80A5" w14:textId="77777777" w:rsidR="00CA4EFB" w:rsidRDefault="00CA4EFB" w:rsidP="00CA4EFB">
      <w:pPr>
        <w:pStyle w:val="Citation"/>
        <w:jc w:val="left"/>
      </w:pPr>
    </w:p>
    <w:p w14:paraId="4C1A27DC" w14:textId="77777777" w:rsidR="00CA4EFB" w:rsidRDefault="00CA4EFB" w:rsidP="00CA4EFB">
      <w:r w:rsidRPr="00821FEB">
        <w:t>“I would encourage anyone to enroll in Leading Self who is wanting to grow. Even if it's just foundation, even if you're just started with us yesterday or you've been with us for 10 years and maybe you're not sure what that next step is, whether it's in your professional, personal, or just your life journey of learning</w:t>
      </w:r>
      <w:r>
        <w:t>.”</w:t>
      </w:r>
    </w:p>
    <w:p w14:paraId="22780EBF" w14:textId="77777777" w:rsidR="00CA4EFB" w:rsidRPr="008D0E44" w:rsidRDefault="00CA4EFB" w:rsidP="00CA4EFB">
      <w:pPr>
        <w:jc w:val="right"/>
        <w:rPr>
          <w:sz w:val="20"/>
          <w:szCs w:val="20"/>
        </w:rPr>
      </w:pPr>
      <w:r w:rsidRPr="008D0E44">
        <w:rPr>
          <w:sz w:val="20"/>
          <w:szCs w:val="20"/>
        </w:rPr>
        <w:t>Kristin Ebner</w:t>
      </w:r>
    </w:p>
    <w:p w14:paraId="72DA7778" w14:textId="77777777" w:rsidR="00CA4EFB" w:rsidRPr="008D0E44" w:rsidRDefault="00CA4EFB" w:rsidP="00CA4EFB">
      <w:pPr>
        <w:jc w:val="right"/>
        <w:rPr>
          <w:i/>
          <w:iCs/>
          <w:sz w:val="20"/>
          <w:szCs w:val="20"/>
        </w:rPr>
      </w:pPr>
      <w:r w:rsidRPr="008D0E44">
        <w:rPr>
          <w:i/>
          <w:iCs/>
          <w:sz w:val="20"/>
          <w:szCs w:val="20"/>
        </w:rPr>
        <w:t>Business Coordinator</w:t>
      </w:r>
    </w:p>
    <w:p w14:paraId="42263EBD" w14:textId="77777777" w:rsidR="00CA4EFB" w:rsidRPr="008D0E44" w:rsidRDefault="00CA4EFB" w:rsidP="00CA4EFB">
      <w:pPr>
        <w:jc w:val="right"/>
        <w:rPr>
          <w:sz w:val="20"/>
          <w:szCs w:val="20"/>
        </w:rPr>
      </w:pPr>
      <w:r w:rsidRPr="008D0E44">
        <w:rPr>
          <w:sz w:val="20"/>
          <w:szCs w:val="20"/>
        </w:rPr>
        <w:t>College of Education and Human Development</w:t>
      </w:r>
    </w:p>
    <w:p w14:paraId="5041B426" w14:textId="77777777" w:rsidR="00CA4EFB" w:rsidRDefault="00CA4EFB" w:rsidP="00CA4EFB">
      <w:pPr>
        <w:jc w:val="right"/>
        <w:rPr>
          <w:sz w:val="20"/>
          <w:szCs w:val="20"/>
        </w:rPr>
      </w:pPr>
    </w:p>
    <w:p w14:paraId="03A8E755" w14:textId="77777777" w:rsidR="00CA4EFB" w:rsidRDefault="00CA4EFB" w:rsidP="00CA4EFB">
      <w:r>
        <w:rPr>
          <w:sz w:val="20"/>
          <w:szCs w:val="20"/>
        </w:rPr>
        <w:t>“</w:t>
      </w:r>
      <w:r>
        <w:t>[Leading Self]</w:t>
      </w:r>
      <w:r w:rsidRPr="00031DE8">
        <w:t xml:space="preserve"> has helped me develop as a leader at Texas A&amp;M</w:t>
      </w:r>
      <w:r>
        <w:t>. It has</w:t>
      </w:r>
      <w:r w:rsidRPr="00031DE8">
        <w:t xml:space="preserve"> broadened my understanding of what constitutes a leader and how the combined areas that we studied are in harmony with each other and all work together to support and impact the whole concept of what being a leader really is.</w:t>
      </w:r>
      <w:r>
        <w:t>”</w:t>
      </w:r>
    </w:p>
    <w:p w14:paraId="01BF4CF9" w14:textId="77777777" w:rsidR="00CA4EFB" w:rsidRPr="00117FB5" w:rsidRDefault="00CA4EFB" w:rsidP="00CA4EFB">
      <w:pPr>
        <w:jc w:val="right"/>
        <w:rPr>
          <w:sz w:val="20"/>
          <w:szCs w:val="20"/>
        </w:rPr>
      </w:pPr>
      <w:r w:rsidRPr="00117FB5">
        <w:rPr>
          <w:sz w:val="20"/>
          <w:szCs w:val="20"/>
        </w:rPr>
        <w:t>Jill Stickler</w:t>
      </w:r>
    </w:p>
    <w:p w14:paraId="22F89C90" w14:textId="77777777" w:rsidR="00CA4EFB" w:rsidRPr="008D0E44" w:rsidRDefault="00CA4EFB" w:rsidP="00CA4EFB">
      <w:pPr>
        <w:jc w:val="right"/>
        <w:rPr>
          <w:i/>
          <w:iCs/>
          <w:sz w:val="20"/>
          <w:szCs w:val="20"/>
        </w:rPr>
      </w:pPr>
      <w:r w:rsidRPr="008D0E44">
        <w:rPr>
          <w:i/>
          <w:iCs/>
          <w:sz w:val="20"/>
          <w:szCs w:val="20"/>
        </w:rPr>
        <w:t>IT Business Analyst</w:t>
      </w:r>
    </w:p>
    <w:p w14:paraId="369B0B52" w14:textId="77777777" w:rsidR="00CA4EFB" w:rsidRDefault="00CA4EFB" w:rsidP="00CA4EFB">
      <w:pPr>
        <w:jc w:val="right"/>
        <w:rPr>
          <w:sz w:val="20"/>
          <w:szCs w:val="20"/>
        </w:rPr>
      </w:pPr>
      <w:r w:rsidRPr="00117FB5">
        <w:rPr>
          <w:sz w:val="20"/>
          <w:szCs w:val="20"/>
        </w:rPr>
        <w:t>Division of Student Affairs</w:t>
      </w:r>
    </w:p>
    <w:p w14:paraId="750E0C72" w14:textId="77777777" w:rsidR="00CA4EFB" w:rsidRDefault="00CA4EFB" w:rsidP="00CA4EFB">
      <w:pPr>
        <w:jc w:val="right"/>
        <w:rPr>
          <w:sz w:val="20"/>
          <w:szCs w:val="20"/>
        </w:rPr>
      </w:pPr>
    </w:p>
    <w:p w14:paraId="37007271" w14:textId="77777777" w:rsidR="00CA4EFB" w:rsidRDefault="00CA4EFB" w:rsidP="00CA4EFB">
      <w:r>
        <w:t>“</w:t>
      </w:r>
      <w:r w:rsidRPr="00ED7D18">
        <w:t>I am big on application myself and I think the scenarios</w:t>
      </w:r>
      <w:r>
        <w:t>,</w:t>
      </w:r>
      <w:r w:rsidRPr="00ED7D18">
        <w:t xml:space="preserve"> back to the Leading Self program, there </w:t>
      </w:r>
      <w:r>
        <w:t>were</w:t>
      </w:r>
      <w:r w:rsidRPr="00ED7D18">
        <w:t xml:space="preserve"> a lot of scenarios that were close to real life. A lot of people were nodding their heads when these scenarios were put out and that helps us go forward with that because it's like</w:t>
      </w:r>
      <w:r>
        <w:t>,</w:t>
      </w:r>
      <w:r w:rsidRPr="00ED7D18">
        <w:t xml:space="preserve"> </w:t>
      </w:r>
      <w:r>
        <w:t>“Y</w:t>
      </w:r>
      <w:r w:rsidRPr="00ED7D18">
        <w:t>eah</w:t>
      </w:r>
      <w:r>
        <w:t>,</w:t>
      </w:r>
      <w:r w:rsidRPr="00ED7D18">
        <w:t xml:space="preserve"> I dealt with that like two weeks ago</w:t>
      </w:r>
      <w:r>
        <w:t>”,</w:t>
      </w:r>
      <w:r w:rsidRPr="00ED7D18">
        <w:t xml:space="preserve"> and it's not just some arbitrary</w:t>
      </w:r>
      <w:r>
        <w:t xml:space="preserve"> [scenario]</w:t>
      </w:r>
      <w:r w:rsidRPr="00ED7D18">
        <w:t>.</w:t>
      </w:r>
      <w:r>
        <w:t>”</w:t>
      </w:r>
    </w:p>
    <w:p w14:paraId="27332ACD" w14:textId="77777777" w:rsidR="00CA4EFB" w:rsidRPr="008D0E44" w:rsidRDefault="00CA4EFB" w:rsidP="00CA4EFB">
      <w:pPr>
        <w:jc w:val="right"/>
        <w:rPr>
          <w:sz w:val="20"/>
          <w:szCs w:val="20"/>
        </w:rPr>
      </w:pPr>
      <w:r w:rsidRPr="008D0E44">
        <w:rPr>
          <w:sz w:val="20"/>
          <w:szCs w:val="20"/>
        </w:rPr>
        <w:t>Michael Phillips</w:t>
      </w:r>
    </w:p>
    <w:p w14:paraId="70FDB477" w14:textId="77777777" w:rsidR="00CA4EFB" w:rsidRPr="008D0E44" w:rsidRDefault="00CA4EFB" w:rsidP="00CA4EFB">
      <w:pPr>
        <w:jc w:val="right"/>
        <w:rPr>
          <w:i/>
          <w:iCs/>
          <w:sz w:val="20"/>
          <w:szCs w:val="20"/>
        </w:rPr>
      </w:pPr>
      <w:r w:rsidRPr="008D0E44">
        <w:rPr>
          <w:i/>
          <w:iCs/>
          <w:sz w:val="20"/>
          <w:szCs w:val="20"/>
        </w:rPr>
        <w:t>Software Applications Developer</w:t>
      </w:r>
    </w:p>
    <w:p w14:paraId="500129B2" w14:textId="35E0F317" w:rsidR="00CA4EFB" w:rsidRDefault="00CA4EFB" w:rsidP="00CA4EFB">
      <w:pPr>
        <w:tabs>
          <w:tab w:val="clear" w:pos="9360"/>
        </w:tabs>
        <w:spacing w:after="160" w:line="259" w:lineRule="auto"/>
        <w:jc w:val="right"/>
        <w:rPr>
          <w:sz w:val="20"/>
          <w:szCs w:val="20"/>
        </w:rPr>
      </w:pPr>
      <w:r w:rsidRPr="008D0E44">
        <w:rPr>
          <w:sz w:val="20"/>
          <w:szCs w:val="20"/>
        </w:rPr>
        <w:t>Division of Information Technology</w:t>
      </w:r>
    </w:p>
    <w:p w14:paraId="4E6CCE27" w14:textId="1E7EDE8D" w:rsidR="00CA4EFB" w:rsidRPr="0019124C" w:rsidRDefault="00CA4EFB" w:rsidP="0019124C">
      <w:pPr>
        <w:tabs>
          <w:tab w:val="clear" w:pos="9360"/>
        </w:tabs>
        <w:spacing w:after="160" w:line="259" w:lineRule="auto"/>
        <w:rPr>
          <w:sz w:val="20"/>
          <w:szCs w:val="20"/>
        </w:rPr>
        <w:sectPr w:rsidR="00CA4EFB" w:rsidRPr="0019124C" w:rsidSect="007A7740">
          <w:headerReference w:type="default" r:id="rId15"/>
          <w:headerReference w:type="first" r:id="rId16"/>
          <w:footerReference w:type="first" r:id="rId17"/>
          <w:pgSz w:w="12240" w:h="15840"/>
          <w:pgMar w:top="2074" w:right="1440" w:bottom="1166" w:left="1440" w:header="1008" w:footer="720" w:gutter="0"/>
          <w:cols w:space="720"/>
          <w:titlePg/>
          <w:docGrid w:linePitch="360"/>
        </w:sectPr>
      </w:pPr>
    </w:p>
    <w:p w14:paraId="1C655575" w14:textId="77777777" w:rsidR="007B3474" w:rsidRDefault="00B41FE9" w:rsidP="00D0112C">
      <w:pPr>
        <w:pStyle w:val="TOCHeading"/>
        <w:rPr>
          <w:noProof/>
        </w:rPr>
      </w:pPr>
      <w:r w:rsidRPr="00F842FA">
        <w:lastRenderedPageBreak/>
        <w:t>Table of Contents</w:t>
      </w:r>
      <w:bookmarkEnd w:id="7"/>
      <w:r w:rsidR="00063F8F">
        <w:fldChar w:fldCharType="begin"/>
      </w:r>
      <w:r w:rsidR="00063F8F">
        <w:instrText xml:space="preserve"> TOC \o "2-2" \h \z \t "Heading 1,1" </w:instrText>
      </w:r>
      <w:r w:rsidR="00063F8F">
        <w:fldChar w:fldCharType="separate"/>
      </w:r>
    </w:p>
    <w:p w14:paraId="7CDE05B3" w14:textId="7448F29B" w:rsidR="007B3474" w:rsidRDefault="00000000">
      <w:pPr>
        <w:pStyle w:val="TOC1"/>
        <w:rPr>
          <w:rFonts w:asciiTheme="minorHAnsi" w:eastAsiaTheme="minorEastAsia" w:hAnsiTheme="minorHAnsi" w:cstheme="minorBidi"/>
          <w:b w:val="0"/>
          <w:sz w:val="22"/>
          <w:szCs w:val="22"/>
        </w:rPr>
      </w:pPr>
      <w:hyperlink w:anchor="_Toc95895671" w:history="1">
        <w:r w:rsidR="007B3474" w:rsidRPr="0034236E">
          <w:rPr>
            <w:rStyle w:val="Hyperlink"/>
          </w:rPr>
          <w:t>Leadership Development at Texas A&amp;M</w:t>
        </w:r>
        <w:r w:rsidR="007B3474">
          <w:rPr>
            <w:webHidden/>
          </w:rPr>
          <w:tab/>
        </w:r>
        <w:r w:rsidR="007B3474">
          <w:rPr>
            <w:webHidden/>
          </w:rPr>
          <w:fldChar w:fldCharType="begin"/>
        </w:r>
        <w:r w:rsidR="007B3474">
          <w:rPr>
            <w:webHidden/>
          </w:rPr>
          <w:instrText xml:space="preserve"> PAGEREF _Toc95895671 \h </w:instrText>
        </w:r>
        <w:r w:rsidR="007B3474">
          <w:rPr>
            <w:webHidden/>
          </w:rPr>
        </w:r>
        <w:r w:rsidR="007B3474">
          <w:rPr>
            <w:webHidden/>
          </w:rPr>
          <w:fldChar w:fldCharType="separate"/>
        </w:r>
        <w:r w:rsidR="007B3474">
          <w:rPr>
            <w:webHidden/>
          </w:rPr>
          <w:t>1</w:t>
        </w:r>
        <w:r w:rsidR="007B3474">
          <w:rPr>
            <w:webHidden/>
          </w:rPr>
          <w:fldChar w:fldCharType="end"/>
        </w:r>
      </w:hyperlink>
    </w:p>
    <w:p w14:paraId="6C8D9E15" w14:textId="58EC98C1" w:rsidR="007B3474" w:rsidRDefault="00000000">
      <w:pPr>
        <w:pStyle w:val="TOC1"/>
        <w:rPr>
          <w:rFonts w:asciiTheme="minorHAnsi" w:eastAsiaTheme="minorEastAsia" w:hAnsiTheme="minorHAnsi" w:cstheme="minorBidi"/>
          <w:b w:val="0"/>
          <w:sz w:val="22"/>
          <w:szCs w:val="22"/>
        </w:rPr>
      </w:pPr>
      <w:hyperlink w:anchor="_Toc95895672" w:history="1">
        <w:r w:rsidR="007B3474" w:rsidRPr="0034236E">
          <w:rPr>
            <w:rStyle w:val="Hyperlink"/>
          </w:rPr>
          <w:t>Leading Self Leadership Development Program</w:t>
        </w:r>
        <w:r w:rsidR="007B3474">
          <w:rPr>
            <w:webHidden/>
          </w:rPr>
          <w:tab/>
        </w:r>
        <w:r w:rsidR="007B3474">
          <w:rPr>
            <w:webHidden/>
          </w:rPr>
          <w:fldChar w:fldCharType="begin"/>
        </w:r>
        <w:r w:rsidR="007B3474">
          <w:rPr>
            <w:webHidden/>
          </w:rPr>
          <w:instrText xml:space="preserve"> PAGEREF _Toc95895672 \h </w:instrText>
        </w:r>
        <w:r w:rsidR="007B3474">
          <w:rPr>
            <w:webHidden/>
          </w:rPr>
        </w:r>
        <w:r w:rsidR="007B3474">
          <w:rPr>
            <w:webHidden/>
          </w:rPr>
          <w:fldChar w:fldCharType="separate"/>
        </w:r>
        <w:r w:rsidR="007B3474">
          <w:rPr>
            <w:webHidden/>
          </w:rPr>
          <w:t>2</w:t>
        </w:r>
        <w:r w:rsidR="007B3474">
          <w:rPr>
            <w:webHidden/>
          </w:rPr>
          <w:fldChar w:fldCharType="end"/>
        </w:r>
      </w:hyperlink>
    </w:p>
    <w:p w14:paraId="0FF687CA" w14:textId="78289E0B" w:rsidR="007B3474" w:rsidRDefault="00000000">
      <w:pPr>
        <w:pStyle w:val="TOC2"/>
        <w:rPr>
          <w:rFonts w:asciiTheme="minorHAnsi" w:eastAsiaTheme="minorEastAsia" w:hAnsiTheme="minorHAnsi" w:cstheme="minorBidi"/>
          <w:color w:val="auto"/>
          <w:sz w:val="22"/>
          <w:szCs w:val="22"/>
        </w:rPr>
      </w:pPr>
      <w:hyperlink w:anchor="_Toc95895673" w:history="1">
        <w:r w:rsidR="007B3474" w:rsidRPr="0034236E">
          <w:rPr>
            <w:rStyle w:val="Hyperlink"/>
          </w:rPr>
          <w:t>Learning Journey</w:t>
        </w:r>
        <w:r w:rsidR="007B3474">
          <w:rPr>
            <w:webHidden/>
          </w:rPr>
          <w:tab/>
        </w:r>
        <w:r w:rsidR="007B3474">
          <w:rPr>
            <w:webHidden/>
          </w:rPr>
          <w:fldChar w:fldCharType="begin"/>
        </w:r>
        <w:r w:rsidR="007B3474">
          <w:rPr>
            <w:webHidden/>
          </w:rPr>
          <w:instrText xml:space="preserve"> PAGEREF _Toc95895673 \h </w:instrText>
        </w:r>
        <w:r w:rsidR="007B3474">
          <w:rPr>
            <w:webHidden/>
          </w:rPr>
        </w:r>
        <w:r w:rsidR="007B3474">
          <w:rPr>
            <w:webHidden/>
          </w:rPr>
          <w:fldChar w:fldCharType="separate"/>
        </w:r>
        <w:r w:rsidR="007B3474">
          <w:rPr>
            <w:webHidden/>
          </w:rPr>
          <w:t>2</w:t>
        </w:r>
        <w:r w:rsidR="007B3474">
          <w:rPr>
            <w:webHidden/>
          </w:rPr>
          <w:fldChar w:fldCharType="end"/>
        </w:r>
      </w:hyperlink>
    </w:p>
    <w:p w14:paraId="7FC4031B" w14:textId="02D8A9D1" w:rsidR="007B3474" w:rsidRDefault="00000000">
      <w:pPr>
        <w:pStyle w:val="TOC2"/>
        <w:rPr>
          <w:rFonts w:asciiTheme="minorHAnsi" w:eastAsiaTheme="minorEastAsia" w:hAnsiTheme="minorHAnsi" w:cstheme="minorBidi"/>
          <w:color w:val="auto"/>
          <w:sz w:val="22"/>
          <w:szCs w:val="22"/>
        </w:rPr>
      </w:pPr>
      <w:hyperlink w:anchor="_Toc95895674" w:history="1">
        <w:r w:rsidR="007B3474" w:rsidRPr="0034236E">
          <w:rPr>
            <w:rStyle w:val="Hyperlink"/>
          </w:rPr>
          <w:t>Program Completion Requirements</w:t>
        </w:r>
        <w:r w:rsidR="007B3474">
          <w:rPr>
            <w:webHidden/>
          </w:rPr>
          <w:tab/>
        </w:r>
        <w:r w:rsidR="007B3474">
          <w:rPr>
            <w:webHidden/>
          </w:rPr>
          <w:fldChar w:fldCharType="begin"/>
        </w:r>
        <w:r w:rsidR="007B3474">
          <w:rPr>
            <w:webHidden/>
          </w:rPr>
          <w:instrText xml:space="preserve"> PAGEREF _Toc95895674 \h </w:instrText>
        </w:r>
        <w:r w:rsidR="007B3474">
          <w:rPr>
            <w:webHidden/>
          </w:rPr>
        </w:r>
        <w:r w:rsidR="007B3474">
          <w:rPr>
            <w:webHidden/>
          </w:rPr>
          <w:fldChar w:fldCharType="separate"/>
        </w:r>
        <w:r w:rsidR="007B3474">
          <w:rPr>
            <w:webHidden/>
          </w:rPr>
          <w:t>3</w:t>
        </w:r>
        <w:r w:rsidR="007B3474">
          <w:rPr>
            <w:webHidden/>
          </w:rPr>
          <w:fldChar w:fldCharType="end"/>
        </w:r>
      </w:hyperlink>
    </w:p>
    <w:p w14:paraId="1DB821E4" w14:textId="1046DB1D" w:rsidR="007B3474" w:rsidRDefault="00000000">
      <w:pPr>
        <w:pStyle w:val="TOC2"/>
        <w:rPr>
          <w:rFonts w:asciiTheme="minorHAnsi" w:eastAsiaTheme="minorEastAsia" w:hAnsiTheme="minorHAnsi" w:cstheme="minorBidi"/>
          <w:color w:val="auto"/>
          <w:sz w:val="22"/>
          <w:szCs w:val="22"/>
        </w:rPr>
      </w:pPr>
      <w:hyperlink w:anchor="_Toc95895675" w:history="1">
        <w:r w:rsidR="007B3474" w:rsidRPr="0034236E">
          <w:rPr>
            <w:rStyle w:val="Hyperlink"/>
          </w:rPr>
          <w:t>Program Materials</w:t>
        </w:r>
        <w:r w:rsidR="007B3474">
          <w:rPr>
            <w:webHidden/>
          </w:rPr>
          <w:tab/>
        </w:r>
        <w:r w:rsidR="007B3474">
          <w:rPr>
            <w:webHidden/>
          </w:rPr>
          <w:fldChar w:fldCharType="begin"/>
        </w:r>
        <w:r w:rsidR="007B3474">
          <w:rPr>
            <w:webHidden/>
          </w:rPr>
          <w:instrText xml:space="preserve"> PAGEREF _Toc95895675 \h </w:instrText>
        </w:r>
        <w:r w:rsidR="007B3474">
          <w:rPr>
            <w:webHidden/>
          </w:rPr>
        </w:r>
        <w:r w:rsidR="007B3474">
          <w:rPr>
            <w:webHidden/>
          </w:rPr>
          <w:fldChar w:fldCharType="separate"/>
        </w:r>
        <w:r w:rsidR="007B3474">
          <w:rPr>
            <w:webHidden/>
          </w:rPr>
          <w:t>3</w:t>
        </w:r>
        <w:r w:rsidR="007B3474">
          <w:rPr>
            <w:webHidden/>
          </w:rPr>
          <w:fldChar w:fldCharType="end"/>
        </w:r>
      </w:hyperlink>
    </w:p>
    <w:p w14:paraId="3BF8DDB4" w14:textId="3698119C" w:rsidR="007B3474" w:rsidRDefault="00000000">
      <w:pPr>
        <w:pStyle w:val="TOC1"/>
        <w:rPr>
          <w:rFonts w:asciiTheme="minorHAnsi" w:eastAsiaTheme="minorEastAsia" w:hAnsiTheme="minorHAnsi" w:cstheme="minorBidi"/>
          <w:b w:val="0"/>
          <w:sz w:val="22"/>
          <w:szCs w:val="22"/>
        </w:rPr>
      </w:pPr>
      <w:hyperlink w:anchor="_Toc95895676" w:history="1">
        <w:r w:rsidR="007B3474" w:rsidRPr="0034236E">
          <w:rPr>
            <w:rStyle w:val="Hyperlink"/>
          </w:rPr>
          <w:t>How to Use This Guide</w:t>
        </w:r>
        <w:r w:rsidR="007B3474">
          <w:rPr>
            <w:webHidden/>
          </w:rPr>
          <w:tab/>
        </w:r>
        <w:r w:rsidR="007B3474">
          <w:rPr>
            <w:webHidden/>
          </w:rPr>
          <w:fldChar w:fldCharType="begin"/>
        </w:r>
        <w:r w:rsidR="007B3474">
          <w:rPr>
            <w:webHidden/>
          </w:rPr>
          <w:instrText xml:space="preserve"> PAGEREF _Toc95895676 \h </w:instrText>
        </w:r>
        <w:r w:rsidR="007B3474">
          <w:rPr>
            <w:webHidden/>
          </w:rPr>
        </w:r>
        <w:r w:rsidR="007B3474">
          <w:rPr>
            <w:webHidden/>
          </w:rPr>
          <w:fldChar w:fldCharType="separate"/>
        </w:r>
        <w:r w:rsidR="007B3474">
          <w:rPr>
            <w:webHidden/>
          </w:rPr>
          <w:t>5</w:t>
        </w:r>
        <w:r w:rsidR="007B3474">
          <w:rPr>
            <w:webHidden/>
          </w:rPr>
          <w:fldChar w:fldCharType="end"/>
        </w:r>
      </w:hyperlink>
    </w:p>
    <w:p w14:paraId="555E0CDE" w14:textId="77D3663A" w:rsidR="007B3474" w:rsidRDefault="00000000">
      <w:pPr>
        <w:pStyle w:val="TOC2"/>
        <w:rPr>
          <w:rFonts w:asciiTheme="minorHAnsi" w:eastAsiaTheme="minorEastAsia" w:hAnsiTheme="minorHAnsi" w:cstheme="minorBidi"/>
          <w:color w:val="auto"/>
          <w:sz w:val="22"/>
          <w:szCs w:val="22"/>
        </w:rPr>
      </w:pPr>
      <w:hyperlink w:anchor="_Toc95895677" w:history="1">
        <w:r w:rsidR="007B3474" w:rsidRPr="0034236E">
          <w:rPr>
            <w:rStyle w:val="Hyperlink"/>
          </w:rPr>
          <w:t>Milestone 1: Introduction to Leading Self</w:t>
        </w:r>
        <w:r w:rsidR="007B3474">
          <w:rPr>
            <w:webHidden/>
          </w:rPr>
          <w:tab/>
        </w:r>
        <w:r w:rsidR="007B3474">
          <w:rPr>
            <w:webHidden/>
          </w:rPr>
          <w:fldChar w:fldCharType="begin"/>
        </w:r>
        <w:r w:rsidR="007B3474">
          <w:rPr>
            <w:webHidden/>
          </w:rPr>
          <w:instrText xml:space="preserve"> PAGEREF _Toc95895677 \h </w:instrText>
        </w:r>
        <w:r w:rsidR="007B3474">
          <w:rPr>
            <w:webHidden/>
          </w:rPr>
        </w:r>
        <w:r w:rsidR="007B3474">
          <w:rPr>
            <w:webHidden/>
          </w:rPr>
          <w:fldChar w:fldCharType="separate"/>
        </w:r>
        <w:r w:rsidR="007B3474">
          <w:rPr>
            <w:webHidden/>
          </w:rPr>
          <w:t>6</w:t>
        </w:r>
        <w:r w:rsidR="007B3474">
          <w:rPr>
            <w:webHidden/>
          </w:rPr>
          <w:fldChar w:fldCharType="end"/>
        </w:r>
      </w:hyperlink>
    </w:p>
    <w:p w14:paraId="14208F9F" w14:textId="33DB0B6C" w:rsidR="007B3474" w:rsidRDefault="00000000">
      <w:pPr>
        <w:pStyle w:val="TOC2"/>
        <w:rPr>
          <w:rFonts w:asciiTheme="minorHAnsi" w:eastAsiaTheme="minorEastAsia" w:hAnsiTheme="minorHAnsi" w:cstheme="minorBidi"/>
          <w:color w:val="auto"/>
          <w:sz w:val="22"/>
          <w:szCs w:val="22"/>
        </w:rPr>
      </w:pPr>
      <w:hyperlink w:anchor="_Toc95895678" w:history="1">
        <w:r w:rsidR="007B3474" w:rsidRPr="0034236E">
          <w:rPr>
            <w:rStyle w:val="Hyperlink"/>
          </w:rPr>
          <w:t>Milestone 2: Texas A&amp;M University’s Mission, Vision, and Values</w:t>
        </w:r>
        <w:r w:rsidR="007B3474">
          <w:rPr>
            <w:webHidden/>
          </w:rPr>
          <w:tab/>
        </w:r>
        <w:r w:rsidR="007B3474">
          <w:rPr>
            <w:webHidden/>
          </w:rPr>
          <w:fldChar w:fldCharType="begin"/>
        </w:r>
        <w:r w:rsidR="007B3474">
          <w:rPr>
            <w:webHidden/>
          </w:rPr>
          <w:instrText xml:space="preserve"> PAGEREF _Toc95895678 \h </w:instrText>
        </w:r>
        <w:r w:rsidR="007B3474">
          <w:rPr>
            <w:webHidden/>
          </w:rPr>
        </w:r>
        <w:r w:rsidR="007B3474">
          <w:rPr>
            <w:webHidden/>
          </w:rPr>
          <w:fldChar w:fldCharType="separate"/>
        </w:r>
        <w:r w:rsidR="007B3474">
          <w:rPr>
            <w:webHidden/>
          </w:rPr>
          <w:t>8</w:t>
        </w:r>
        <w:r w:rsidR="007B3474">
          <w:rPr>
            <w:webHidden/>
          </w:rPr>
          <w:fldChar w:fldCharType="end"/>
        </w:r>
      </w:hyperlink>
    </w:p>
    <w:p w14:paraId="40327A9D" w14:textId="5E9EA30D" w:rsidR="007B3474" w:rsidRDefault="00000000">
      <w:pPr>
        <w:pStyle w:val="TOC2"/>
        <w:rPr>
          <w:rFonts w:asciiTheme="minorHAnsi" w:eastAsiaTheme="minorEastAsia" w:hAnsiTheme="minorHAnsi" w:cstheme="minorBidi"/>
          <w:color w:val="auto"/>
          <w:sz w:val="22"/>
          <w:szCs w:val="22"/>
        </w:rPr>
      </w:pPr>
      <w:hyperlink w:anchor="_Toc95895679" w:history="1">
        <w:r w:rsidR="007B3474" w:rsidRPr="0034236E">
          <w:rPr>
            <w:rStyle w:val="Hyperlink"/>
          </w:rPr>
          <w:t>Milestone 3: Interpersonal Effectiveness</w:t>
        </w:r>
        <w:r w:rsidR="007B3474">
          <w:rPr>
            <w:webHidden/>
          </w:rPr>
          <w:tab/>
        </w:r>
        <w:r w:rsidR="007B3474">
          <w:rPr>
            <w:webHidden/>
          </w:rPr>
          <w:fldChar w:fldCharType="begin"/>
        </w:r>
        <w:r w:rsidR="007B3474">
          <w:rPr>
            <w:webHidden/>
          </w:rPr>
          <w:instrText xml:space="preserve"> PAGEREF _Toc95895679 \h </w:instrText>
        </w:r>
        <w:r w:rsidR="007B3474">
          <w:rPr>
            <w:webHidden/>
          </w:rPr>
        </w:r>
        <w:r w:rsidR="007B3474">
          <w:rPr>
            <w:webHidden/>
          </w:rPr>
          <w:fldChar w:fldCharType="separate"/>
        </w:r>
        <w:r w:rsidR="007B3474">
          <w:rPr>
            <w:webHidden/>
          </w:rPr>
          <w:t>11</w:t>
        </w:r>
        <w:r w:rsidR="007B3474">
          <w:rPr>
            <w:webHidden/>
          </w:rPr>
          <w:fldChar w:fldCharType="end"/>
        </w:r>
      </w:hyperlink>
    </w:p>
    <w:p w14:paraId="0D98A13A" w14:textId="20E048D5" w:rsidR="007B3474" w:rsidRDefault="00000000">
      <w:pPr>
        <w:pStyle w:val="TOC2"/>
        <w:rPr>
          <w:rFonts w:asciiTheme="minorHAnsi" w:eastAsiaTheme="minorEastAsia" w:hAnsiTheme="minorHAnsi" w:cstheme="minorBidi"/>
          <w:color w:val="auto"/>
          <w:sz w:val="22"/>
          <w:szCs w:val="22"/>
        </w:rPr>
      </w:pPr>
      <w:hyperlink w:anchor="_Toc95895681" w:history="1">
        <w:r w:rsidR="007B3474" w:rsidRPr="0034236E">
          <w:rPr>
            <w:rStyle w:val="Hyperlink"/>
          </w:rPr>
          <w:t>Milestone 5: Customer Service</w:t>
        </w:r>
        <w:r w:rsidR="007B3474">
          <w:rPr>
            <w:webHidden/>
          </w:rPr>
          <w:tab/>
        </w:r>
        <w:r w:rsidR="007B3474">
          <w:rPr>
            <w:webHidden/>
          </w:rPr>
          <w:fldChar w:fldCharType="begin"/>
        </w:r>
        <w:r w:rsidR="007B3474">
          <w:rPr>
            <w:webHidden/>
          </w:rPr>
          <w:instrText xml:space="preserve"> PAGEREF _Toc95895681 \h </w:instrText>
        </w:r>
        <w:r w:rsidR="007B3474">
          <w:rPr>
            <w:webHidden/>
          </w:rPr>
        </w:r>
        <w:r w:rsidR="007B3474">
          <w:rPr>
            <w:webHidden/>
          </w:rPr>
          <w:fldChar w:fldCharType="separate"/>
        </w:r>
        <w:r w:rsidR="007B3474">
          <w:rPr>
            <w:webHidden/>
          </w:rPr>
          <w:t>19</w:t>
        </w:r>
        <w:r w:rsidR="007B3474">
          <w:rPr>
            <w:webHidden/>
          </w:rPr>
          <w:fldChar w:fldCharType="end"/>
        </w:r>
      </w:hyperlink>
    </w:p>
    <w:p w14:paraId="336DD7F5" w14:textId="403421CC" w:rsidR="007B3474" w:rsidRDefault="00000000">
      <w:pPr>
        <w:pStyle w:val="TOC2"/>
        <w:rPr>
          <w:rFonts w:asciiTheme="minorHAnsi" w:eastAsiaTheme="minorEastAsia" w:hAnsiTheme="minorHAnsi" w:cstheme="minorBidi"/>
          <w:color w:val="auto"/>
          <w:sz w:val="22"/>
          <w:szCs w:val="22"/>
        </w:rPr>
      </w:pPr>
      <w:hyperlink w:anchor="_Toc95895682" w:history="1">
        <w:r w:rsidR="007B3474" w:rsidRPr="0034236E">
          <w:rPr>
            <w:rStyle w:val="Hyperlink"/>
          </w:rPr>
          <w:t>Milestone 6: Problem Solving and Process Improvement</w:t>
        </w:r>
        <w:r w:rsidR="007B3474">
          <w:rPr>
            <w:webHidden/>
          </w:rPr>
          <w:tab/>
        </w:r>
        <w:r w:rsidR="007B3474">
          <w:rPr>
            <w:webHidden/>
          </w:rPr>
          <w:fldChar w:fldCharType="begin"/>
        </w:r>
        <w:r w:rsidR="007B3474">
          <w:rPr>
            <w:webHidden/>
          </w:rPr>
          <w:instrText xml:space="preserve"> PAGEREF _Toc95895682 \h </w:instrText>
        </w:r>
        <w:r w:rsidR="007B3474">
          <w:rPr>
            <w:webHidden/>
          </w:rPr>
        </w:r>
        <w:r w:rsidR="007B3474">
          <w:rPr>
            <w:webHidden/>
          </w:rPr>
          <w:fldChar w:fldCharType="separate"/>
        </w:r>
        <w:r w:rsidR="007B3474">
          <w:rPr>
            <w:webHidden/>
          </w:rPr>
          <w:t>22</w:t>
        </w:r>
        <w:r w:rsidR="007B3474">
          <w:rPr>
            <w:webHidden/>
          </w:rPr>
          <w:fldChar w:fldCharType="end"/>
        </w:r>
      </w:hyperlink>
    </w:p>
    <w:p w14:paraId="18029A16" w14:textId="36487D64" w:rsidR="007B3474" w:rsidRDefault="00000000">
      <w:pPr>
        <w:pStyle w:val="TOC2"/>
        <w:rPr>
          <w:rFonts w:asciiTheme="minorHAnsi" w:eastAsiaTheme="minorEastAsia" w:hAnsiTheme="minorHAnsi" w:cstheme="minorBidi"/>
          <w:color w:val="auto"/>
          <w:sz w:val="22"/>
          <w:szCs w:val="22"/>
        </w:rPr>
      </w:pPr>
      <w:hyperlink w:anchor="_Toc95895683" w:history="1">
        <w:r w:rsidR="007B3474" w:rsidRPr="0034236E">
          <w:rPr>
            <w:rStyle w:val="Hyperlink"/>
          </w:rPr>
          <w:t>Milestone 7: Adapting to Change</w:t>
        </w:r>
        <w:r w:rsidR="007B3474">
          <w:rPr>
            <w:webHidden/>
          </w:rPr>
          <w:tab/>
        </w:r>
        <w:r w:rsidR="007B3474">
          <w:rPr>
            <w:webHidden/>
          </w:rPr>
          <w:fldChar w:fldCharType="begin"/>
        </w:r>
        <w:r w:rsidR="007B3474">
          <w:rPr>
            <w:webHidden/>
          </w:rPr>
          <w:instrText xml:space="preserve"> PAGEREF _Toc95895683 \h </w:instrText>
        </w:r>
        <w:r w:rsidR="007B3474">
          <w:rPr>
            <w:webHidden/>
          </w:rPr>
        </w:r>
        <w:r w:rsidR="007B3474">
          <w:rPr>
            <w:webHidden/>
          </w:rPr>
          <w:fldChar w:fldCharType="separate"/>
        </w:r>
        <w:r w:rsidR="007B3474">
          <w:rPr>
            <w:webHidden/>
          </w:rPr>
          <w:t>25</w:t>
        </w:r>
        <w:r w:rsidR="007B3474">
          <w:rPr>
            <w:webHidden/>
          </w:rPr>
          <w:fldChar w:fldCharType="end"/>
        </w:r>
      </w:hyperlink>
    </w:p>
    <w:p w14:paraId="36DE0DCB" w14:textId="1C7A3513" w:rsidR="007B3474" w:rsidRDefault="00000000">
      <w:pPr>
        <w:pStyle w:val="TOC1"/>
        <w:rPr>
          <w:rFonts w:asciiTheme="minorHAnsi" w:eastAsiaTheme="minorEastAsia" w:hAnsiTheme="minorHAnsi" w:cstheme="minorBidi"/>
          <w:b w:val="0"/>
          <w:sz w:val="22"/>
          <w:szCs w:val="22"/>
        </w:rPr>
      </w:pPr>
      <w:hyperlink w:anchor="_Toc95895684" w:history="1">
        <w:r w:rsidR="007B3474" w:rsidRPr="0034236E">
          <w:rPr>
            <w:rStyle w:val="Hyperlink"/>
          </w:rPr>
          <w:t>Learning and Development (L&amp;D) Plan</w:t>
        </w:r>
        <w:r w:rsidR="007B3474">
          <w:rPr>
            <w:webHidden/>
          </w:rPr>
          <w:tab/>
        </w:r>
        <w:r w:rsidR="007B3474">
          <w:rPr>
            <w:webHidden/>
          </w:rPr>
          <w:fldChar w:fldCharType="begin"/>
        </w:r>
        <w:r w:rsidR="007B3474">
          <w:rPr>
            <w:webHidden/>
          </w:rPr>
          <w:instrText xml:space="preserve"> PAGEREF _Toc95895684 \h </w:instrText>
        </w:r>
        <w:r w:rsidR="007B3474">
          <w:rPr>
            <w:webHidden/>
          </w:rPr>
        </w:r>
        <w:r w:rsidR="007B3474">
          <w:rPr>
            <w:webHidden/>
          </w:rPr>
          <w:fldChar w:fldCharType="separate"/>
        </w:r>
        <w:r w:rsidR="007B3474">
          <w:rPr>
            <w:webHidden/>
          </w:rPr>
          <w:t>28</w:t>
        </w:r>
        <w:r w:rsidR="007B3474">
          <w:rPr>
            <w:webHidden/>
          </w:rPr>
          <w:fldChar w:fldCharType="end"/>
        </w:r>
      </w:hyperlink>
    </w:p>
    <w:p w14:paraId="7FC3E960" w14:textId="5B1F0E98" w:rsidR="007B3474" w:rsidRDefault="00000000">
      <w:pPr>
        <w:pStyle w:val="TOC2"/>
        <w:rPr>
          <w:rFonts w:asciiTheme="minorHAnsi" w:eastAsiaTheme="minorEastAsia" w:hAnsiTheme="minorHAnsi" w:cstheme="minorBidi"/>
          <w:color w:val="auto"/>
          <w:sz w:val="22"/>
          <w:szCs w:val="22"/>
        </w:rPr>
      </w:pPr>
      <w:hyperlink w:anchor="_Toc95895685" w:history="1">
        <w:r w:rsidR="007B3474" w:rsidRPr="0034236E">
          <w:rPr>
            <w:rStyle w:val="Hyperlink"/>
          </w:rPr>
          <w:t>Learning &amp; Development Plan Process</w:t>
        </w:r>
        <w:r w:rsidR="007B3474">
          <w:rPr>
            <w:webHidden/>
          </w:rPr>
          <w:tab/>
        </w:r>
        <w:r w:rsidR="007B3474">
          <w:rPr>
            <w:webHidden/>
          </w:rPr>
          <w:fldChar w:fldCharType="begin"/>
        </w:r>
        <w:r w:rsidR="007B3474">
          <w:rPr>
            <w:webHidden/>
          </w:rPr>
          <w:instrText xml:space="preserve"> PAGEREF _Toc95895685 \h </w:instrText>
        </w:r>
        <w:r w:rsidR="007B3474">
          <w:rPr>
            <w:webHidden/>
          </w:rPr>
        </w:r>
        <w:r w:rsidR="007B3474">
          <w:rPr>
            <w:webHidden/>
          </w:rPr>
          <w:fldChar w:fldCharType="separate"/>
        </w:r>
        <w:r w:rsidR="007B3474">
          <w:rPr>
            <w:webHidden/>
          </w:rPr>
          <w:t>28</w:t>
        </w:r>
        <w:r w:rsidR="007B3474">
          <w:rPr>
            <w:webHidden/>
          </w:rPr>
          <w:fldChar w:fldCharType="end"/>
        </w:r>
      </w:hyperlink>
    </w:p>
    <w:p w14:paraId="19DD16C4" w14:textId="265A92D2" w:rsidR="007B3474" w:rsidRDefault="00000000">
      <w:pPr>
        <w:pStyle w:val="TOC2"/>
        <w:rPr>
          <w:rFonts w:asciiTheme="minorHAnsi" w:eastAsiaTheme="minorEastAsia" w:hAnsiTheme="minorHAnsi" w:cstheme="minorBidi"/>
          <w:color w:val="auto"/>
          <w:sz w:val="22"/>
          <w:szCs w:val="22"/>
        </w:rPr>
      </w:pPr>
      <w:hyperlink w:anchor="_Toc95895686" w:history="1">
        <w:r w:rsidR="007B3474" w:rsidRPr="0034236E">
          <w:rPr>
            <w:rStyle w:val="Hyperlink"/>
            <w:shd w:val="clear" w:color="auto" w:fill="FFFFFF"/>
          </w:rPr>
          <w:t>Learning &amp; Development Plan: Supervisor Guide</w:t>
        </w:r>
        <w:r w:rsidR="007B3474">
          <w:rPr>
            <w:webHidden/>
          </w:rPr>
          <w:tab/>
        </w:r>
        <w:r w:rsidR="007B3474">
          <w:rPr>
            <w:webHidden/>
          </w:rPr>
          <w:fldChar w:fldCharType="begin"/>
        </w:r>
        <w:r w:rsidR="007B3474">
          <w:rPr>
            <w:webHidden/>
          </w:rPr>
          <w:instrText xml:space="preserve"> PAGEREF _Toc95895686 \h </w:instrText>
        </w:r>
        <w:r w:rsidR="007B3474">
          <w:rPr>
            <w:webHidden/>
          </w:rPr>
        </w:r>
        <w:r w:rsidR="007B3474">
          <w:rPr>
            <w:webHidden/>
          </w:rPr>
          <w:fldChar w:fldCharType="separate"/>
        </w:r>
        <w:r w:rsidR="007B3474">
          <w:rPr>
            <w:webHidden/>
          </w:rPr>
          <w:t>31</w:t>
        </w:r>
        <w:r w:rsidR="007B3474">
          <w:rPr>
            <w:webHidden/>
          </w:rPr>
          <w:fldChar w:fldCharType="end"/>
        </w:r>
      </w:hyperlink>
    </w:p>
    <w:p w14:paraId="1327BB29" w14:textId="77777777" w:rsidR="00230307" w:rsidRDefault="00063F8F" w:rsidP="002716F7">
      <w:r>
        <w:fldChar w:fldCharType="end"/>
      </w:r>
    </w:p>
    <w:p w14:paraId="7643E125" w14:textId="77777777" w:rsidR="00460A8F" w:rsidRDefault="00230307" w:rsidP="00230307">
      <w:pPr>
        <w:tabs>
          <w:tab w:val="clear" w:pos="9360"/>
        </w:tabs>
        <w:spacing w:after="160" w:line="259" w:lineRule="auto"/>
      </w:pPr>
      <w:r>
        <w:br w:type="page"/>
      </w:r>
    </w:p>
    <w:p w14:paraId="04BC8401" w14:textId="77777777" w:rsidR="00B41FE9" w:rsidRPr="008077C8" w:rsidRDefault="00B41FE9" w:rsidP="002716F7">
      <w:pPr>
        <w:sectPr w:rsidR="00B41FE9" w:rsidRPr="008077C8" w:rsidSect="007A7740">
          <w:headerReference w:type="default" r:id="rId18"/>
          <w:pgSz w:w="12240" w:h="15840"/>
          <w:pgMar w:top="2074" w:right="1440" w:bottom="1166" w:left="1440" w:header="1008" w:footer="720" w:gutter="0"/>
          <w:cols w:space="720"/>
          <w:titlePg/>
          <w:docGrid w:linePitch="360"/>
        </w:sectPr>
      </w:pPr>
    </w:p>
    <w:p w14:paraId="729416BF" w14:textId="77777777" w:rsidR="00846459" w:rsidRPr="00846459" w:rsidRDefault="00846459" w:rsidP="00846459">
      <w:pPr>
        <w:pStyle w:val="Heading1"/>
      </w:pPr>
      <w:bookmarkStart w:id="8" w:name="_Toc80710326"/>
      <w:bookmarkStart w:id="9" w:name="_Toc83284160"/>
      <w:bookmarkStart w:id="10" w:name="_Toc95895671"/>
      <w:r w:rsidRPr="00846459">
        <w:lastRenderedPageBreak/>
        <w:t>Leadership Development at Texas A&amp;M</w:t>
      </w:r>
      <w:bookmarkEnd w:id="8"/>
      <w:bookmarkEnd w:id="9"/>
      <w:bookmarkEnd w:id="10"/>
    </w:p>
    <w:p w14:paraId="117EFCF7" w14:textId="77777777" w:rsidR="00155468" w:rsidRDefault="00155468" w:rsidP="00155468">
      <w:r w:rsidRPr="009E3A90">
        <w:t>Texas A&amp;M’s leadership development</w:t>
      </w:r>
      <w:r>
        <w:t xml:space="preserve"> follows a competency-based, progressive development model</w:t>
      </w:r>
      <w:r w:rsidRPr="009E3A90">
        <w:t xml:space="preserve"> framed around four (4) levels</w:t>
      </w:r>
      <w:r>
        <w:t>.</w:t>
      </w:r>
    </w:p>
    <w:p w14:paraId="4FBB495A" w14:textId="77777777" w:rsidR="00155468" w:rsidRDefault="00155468" w:rsidP="00155468">
      <w:pPr>
        <w:pStyle w:val="Bullet"/>
      </w:pPr>
      <w:r w:rsidRPr="009E3A90">
        <w:rPr>
          <w:noProof/>
        </w:rPr>
        <w:drawing>
          <wp:anchor distT="0" distB="0" distL="114300" distR="114300" simplePos="0" relativeHeight="251664384" behindDoc="0" locked="0" layoutInCell="1" allowOverlap="1" wp14:anchorId="13C66323" wp14:editId="3CD5EBBD">
            <wp:simplePos x="0" y="0"/>
            <wp:positionH relativeFrom="margin">
              <wp:posOffset>2832100</wp:posOffset>
            </wp:positionH>
            <wp:positionV relativeFrom="margin">
              <wp:posOffset>1073785</wp:posOffset>
            </wp:positionV>
            <wp:extent cx="2602230" cy="1362075"/>
            <wp:effectExtent l="0" t="0" r="7620" b="9525"/>
            <wp:wrapSquare wrapText="bothSides"/>
            <wp:docPr id="19" name="Picture 19"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ecorativ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02230" cy="136207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Leading Self </w:t>
      </w:r>
    </w:p>
    <w:p w14:paraId="5EF9CF52" w14:textId="77777777" w:rsidR="00155468" w:rsidRDefault="00155468" w:rsidP="00155468">
      <w:pPr>
        <w:pStyle w:val="Bullet"/>
      </w:pPr>
      <w:r>
        <w:t>Leading Others</w:t>
      </w:r>
    </w:p>
    <w:p w14:paraId="30935D86" w14:textId="77777777" w:rsidR="00155468" w:rsidRDefault="00155468" w:rsidP="00155468">
      <w:pPr>
        <w:pStyle w:val="Bullet"/>
      </w:pPr>
      <w:r>
        <w:t>Leading the Function</w:t>
      </w:r>
    </w:p>
    <w:p w14:paraId="2077A444" w14:textId="77777777" w:rsidR="00155468" w:rsidRPr="009E3A90" w:rsidRDefault="00155468" w:rsidP="00155468">
      <w:pPr>
        <w:pStyle w:val="Bullet"/>
      </w:pPr>
      <w:r>
        <w:t>Leading the Organization</w:t>
      </w:r>
    </w:p>
    <w:p w14:paraId="28E57C3A" w14:textId="77777777" w:rsidR="00155468" w:rsidRPr="009E3A90" w:rsidRDefault="00155468" w:rsidP="00155468"/>
    <w:p w14:paraId="06DB8767" w14:textId="77777777" w:rsidR="00155468" w:rsidRPr="009E3A90" w:rsidRDefault="00155468" w:rsidP="00155468">
      <w:r>
        <w:t xml:space="preserve">At each level, a </w:t>
      </w:r>
      <w:r w:rsidRPr="00261BF4">
        <w:t>leadership development program supports the development</w:t>
      </w:r>
      <w:r>
        <w:t xml:space="preserve"> of </w:t>
      </w:r>
      <w:r w:rsidRPr="009E3A90">
        <w:t xml:space="preserve">core competencies for the different leadership roles across the university through a blended approach comprised of </w:t>
      </w:r>
      <w:r w:rsidRPr="009E3A90">
        <w:rPr>
          <w:b/>
          <w:i/>
          <w:color w:val="500000"/>
        </w:rPr>
        <w:t>curriculum</w:t>
      </w:r>
      <w:r w:rsidRPr="009E3A90">
        <w:t xml:space="preserve">, </w:t>
      </w:r>
      <w:r w:rsidRPr="009E3A90">
        <w:rPr>
          <w:b/>
          <w:i/>
          <w:color w:val="500000"/>
        </w:rPr>
        <w:t>assessments</w:t>
      </w:r>
      <w:r w:rsidRPr="009E3A90">
        <w:t xml:space="preserve">, </w:t>
      </w:r>
      <w:r w:rsidRPr="009E3A90">
        <w:rPr>
          <w:b/>
          <w:i/>
          <w:color w:val="500000"/>
        </w:rPr>
        <w:t>network events</w:t>
      </w:r>
      <w:r w:rsidRPr="009E3A90">
        <w:t>,</w:t>
      </w:r>
      <w:r w:rsidRPr="009E3A90">
        <w:rPr>
          <w:b/>
          <w:i/>
          <w:color w:val="500000"/>
        </w:rPr>
        <w:t xml:space="preserve"> </w:t>
      </w:r>
      <w:r w:rsidRPr="009E3A90">
        <w:t>and</w:t>
      </w:r>
      <w:r w:rsidRPr="009E3A90">
        <w:rPr>
          <w:b/>
          <w:i/>
          <w:color w:val="500000"/>
        </w:rPr>
        <w:t xml:space="preserve"> action learning projects </w:t>
      </w:r>
      <w:r w:rsidRPr="009E3A90">
        <w:t>(for some roles)</w:t>
      </w:r>
      <w:r w:rsidRPr="009E3A90">
        <w:rPr>
          <w:color w:val="500000"/>
        </w:rPr>
        <w:t xml:space="preserve"> </w:t>
      </w:r>
      <w:r w:rsidRPr="009E3A90">
        <w:t>to help employee</w:t>
      </w:r>
      <w:r>
        <w:t xml:space="preserve">s gain awareness, </w:t>
      </w:r>
      <w:proofErr w:type="gramStart"/>
      <w:r>
        <w:t>learn</w:t>
      </w:r>
      <w:proofErr w:type="gramEnd"/>
      <w:r>
        <w:t xml:space="preserve"> and practice, and continue to develop </w:t>
      </w:r>
      <w:r w:rsidRPr="009E3A90">
        <w:t>what they need to know and do as they transform into leaders competent in leading people at the University</w:t>
      </w:r>
    </w:p>
    <w:p w14:paraId="2EE63517" w14:textId="77777777" w:rsidR="00155468" w:rsidRPr="009E3A90" w:rsidRDefault="00155468" w:rsidP="00155468"/>
    <w:p w14:paraId="508F6F73" w14:textId="77777777" w:rsidR="00155468" w:rsidRDefault="00155468" w:rsidP="00155468">
      <w:pPr>
        <w:pStyle w:val="Heading3"/>
      </w:pPr>
      <w:r>
        <w:t>Gain awareness</w:t>
      </w:r>
    </w:p>
    <w:p w14:paraId="29B35C2E" w14:textId="77777777" w:rsidR="00155468" w:rsidRDefault="00155468" w:rsidP="00155468">
      <w:r>
        <w:t>To help employees gain awareness, each leadership development program includes individual assessments, such as Myers-Briggs Type Indicator, and program assessments – pre/post-assessments used to determine knowledge gained.</w:t>
      </w:r>
    </w:p>
    <w:p w14:paraId="60E41C89" w14:textId="77777777" w:rsidR="00155468" w:rsidRPr="00D76F7B" w:rsidRDefault="00155468" w:rsidP="00155468"/>
    <w:p w14:paraId="2A27AD15" w14:textId="77777777" w:rsidR="00155468" w:rsidRDefault="00155468" w:rsidP="00155468">
      <w:pPr>
        <w:pStyle w:val="Heading3"/>
      </w:pPr>
      <w:r>
        <w:t>Learn and practice</w:t>
      </w:r>
    </w:p>
    <w:p w14:paraId="4F27B507" w14:textId="77777777" w:rsidR="00155468" w:rsidRDefault="00155468" w:rsidP="00155468">
      <w:r>
        <w:t>Each leadership development program helps employees learn and practice through on-demand and self-directed learning activities, as well as through highly experiential in-person and virtual learning activities.</w:t>
      </w:r>
    </w:p>
    <w:p w14:paraId="4158A270" w14:textId="77777777" w:rsidR="00155468" w:rsidRPr="00D76F7B" w:rsidRDefault="00155468" w:rsidP="00155468"/>
    <w:p w14:paraId="005C74D0" w14:textId="77777777" w:rsidR="00155468" w:rsidRDefault="00155468" w:rsidP="00155468">
      <w:pPr>
        <w:pStyle w:val="Heading3"/>
      </w:pPr>
      <w:r>
        <w:t>Continue to develop</w:t>
      </w:r>
    </w:p>
    <w:p w14:paraId="75FA0608" w14:textId="77777777" w:rsidR="00155468" w:rsidRDefault="00155468" w:rsidP="00155468">
      <w:r>
        <w:t>To help employees continue to develop, each leadership development program includes resources to support application of knowledge, skills, and abilities back on the job, in their work units and departments.</w:t>
      </w:r>
    </w:p>
    <w:p w14:paraId="0A7F88AA" w14:textId="77777777" w:rsidR="00EB77D9" w:rsidRDefault="002F246E" w:rsidP="00EB77D9">
      <w:pPr>
        <w:tabs>
          <w:tab w:val="clear" w:pos="9360"/>
        </w:tabs>
        <w:spacing w:after="160" w:line="259" w:lineRule="auto"/>
      </w:pPr>
      <w:r w:rsidRPr="00D40B83">
        <w:br w:type="page"/>
      </w:r>
    </w:p>
    <w:p w14:paraId="03789D67" w14:textId="77777777" w:rsidR="00491E78" w:rsidRPr="00491E78" w:rsidRDefault="00491E78" w:rsidP="00491E78">
      <w:pPr>
        <w:pStyle w:val="Heading1"/>
      </w:pPr>
      <w:bookmarkStart w:id="11" w:name="_Toc80710327"/>
      <w:bookmarkStart w:id="12" w:name="_Toc95895672"/>
      <w:bookmarkStart w:id="13" w:name="_Hlk83284592"/>
      <w:r w:rsidRPr="00491E78">
        <w:lastRenderedPageBreak/>
        <w:t>Leading Self Leadership Development Program</w:t>
      </w:r>
      <w:bookmarkEnd w:id="11"/>
      <w:bookmarkEnd w:id="12"/>
    </w:p>
    <w:p w14:paraId="453B18A3" w14:textId="77777777" w:rsidR="00491E78" w:rsidRPr="00491E78" w:rsidRDefault="00491E78" w:rsidP="00491E78">
      <w:r w:rsidRPr="00491E78">
        <w:t xml:space="preserve">Everyone is a leader – you do not have to be a supervisor or manager to lead at Texas A&amp;M University.  Following the progressive leadership development framework, the Leading Self leadership development program helps university employees </w:t>
      </w:r>
      <w:r w:rsidRPr="00491E78">
        <w:rPr>
          <w:b/>
          <w:bCs/>
          <w:color w:val="500000"/>
        </w:rPr>
        <w:t>build foundational leadership competencies</w:t>
      </w:r>
      <w:r w:rsidRPr="00491E78">
        <w:t xml:space="preserve"> to enable a common language, practice, and culture across the university community.</w:t>
      </w:r>
    </w:p>
    <w:p w14:paraId="072D031B" w14:textId="77777777" w:rsidR="00491E78" w:rsidRPr="00491E78" w:rsidRDefault="00491E78" w:rsidP="00491E78"/>
    <w:p w14:paraId="64DCC6C6" w14:textId="423979C8" w:rsidR="00491E78" w:rsidRPr="00491E78" w:rsidRDefault="00491E78" w:rsidP="00491E78">
      <w:r w:rsidRPr="00491E78">
        <w:t xml:space="preserve">The Leading Self leadership development program focuses on </w:t>
      </w:r>
      <w:r w:rsidR="007207BB">
        <w:t>six</w:t>
      </w:r>
      <w:r w:rsidRPr="00491E78">
        <w:t xml:space="preserve"> competencies:</w:t>
      </w:r>
    </w:p>
    <w:p w14:paraId="04C27AF7" w14:textId="77777777" w:rsidR="00491E78" w:rsidRPr="003B1DD4" w:rsidRDefault="00491E78" w:rsidP="003B1DD4">
      <w:pPr>
        <w:pStyle w:val="Bullet"/>
      </w:pPr>
      <w:r w:rsidRPr="003B1DD4">
        <w:t>TAMU Mission, Vision, Values;</w:t>
      </w:r>
    </w:p>
    <w:p w14:paraId="33F411D3" w14:textId="77777777" w:rsidR="00491E78" w:rsidRPr="003B1DD4" w:rsidRDefault="00491E78" w:rsidP="003B1DD4">
      <w:pPr>
        <w:pStyle w:val="Bullet"/>
      </w:pPr>
      <w:r w:rsidRPr="003B1DD4">
        <w:t>Interpersonal Effectiveness;</w:t>
      </w:r>
    </w:p>
    <w:p w14:paraId="3C6879EA" w14:textId="77777777" w:rsidR="00491E78" w:rsidRPr="003B1DD4" w:rsidRDefault="00491E78" w:rsidP="003B1DD4">
      <w:pPr>
        <w:pStyle w:val="Bullet"/>
      </w:pPr>
      <w:r w:rsidRPr="003B1DD4">
        <w:t xml:space="preserve">Customer </w:t>
      </w:r>
      <w:proofErr w:type="gramStart"/>
      <w:r w:rsidRPr="003B1DD4">
        <w:t>Service;</w:t>
      </w:r>
      <w:proofErr w:type="gramEnd"/>
    </w:p>
    <w:p w14:paraId="0F19D8F5" w14:textId="77777777" w:rsidR="00491E78" w:rsidRPr="003B1DD4" w:rsidRDefault="00491E78" w:rsidP="003B1DD4">
      <w:pPr>
        <w:pStyle w:val="Bullet"/>
      </w:pPr>
      <w:r w:rsidRPr="003B1DD4">
        <w:t xml:space="preserve">Problem Solving and Process Improvement; and </w:t>
      </w:r>
    </w:p>
    <w:p w14:paraId="6DA4E566" w14:textId="77777777" w:rsidR="00491E78" w:rsidRPr="003B1DD4" w:rsidRDefault="00491E78" w:rsidP="003B1DD4">
      <w:pPr>
        <w:pStyle w:val="Bullet"/>
      </w:pPr>
      <w:r w:rsidRPr="003B1DD4">
        <w:t>Adapting to Change.</w:t>
      </w:r>
    </w:p>
    <w:p w14:paraId="6A01754F" w14:textId="77777777" w:rsidR="00491E78" w:rsidRPr="00491E78" w:rsidRDefault="00491E78" w:rsidP="00491E78">
      <w:pPr>
        <w:pStyle w:val="Heading2"/>
      </w:pPr>
      <w:bookmarkStart w:id="14" w:name="_Toc80710328"/>
      <w:bookmarkStart w:id="15" w:name="_Toc95895673"/>
      <w:r w:rsidRPr="00491E78">
        <w:t>Learning Journey</w:t>
      </w:r>
      <w:bookmarkEnd w:id="14"/>
      <w:bookmarkEnd w:id="15"/>
    </w:p>
    <w:p w14:paraId="54FE5042" w14:textId="4CD1B570" w:rsidR="00491E78" w:rsidRDefault="00491E78" w:rsidP="00491E78">
      <w:r w:rsidRPr="00491E78">
        <w:t>The Leading Self leadership development program follows a blended-learning design which includes assessments, courses, evaluations, and self-studies.  The Leading Self learning journey provides participants the flexibility to complete the program at their own pace over a 12-month period.</w:t>
      </w:r>
    </w:p>
    <w:p w14:paraId="242A6EB1" w14:textId="77777777" w:rsidR="00A6032D" w:rsidRPr="00491E78" w:rsidRDefault="00A6032D" w:rsidP="00491E78"/>
    <w:bookmarkEnd w:id="13"/>
    <w:p w14:paraId="2A3F88C0" w14:textId="2C101049" w:rsidR="00491E78" w:rsidRDefault="00A6032D" w:rsidP="00491E78">
      <w:r>
        <w:rPr>
          <w:noProof/>
        </w:rPr>
        <w:drawing>
          <wp:inline distT="0" distB="0" distL="0" distR="0" wp14:anchorId="1C640CF7" wp14:editId="46D9AB50">
            <wp:extent cx="5943600" cy="23495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2349500"/>
                    </a:xfrm>
                    <a:prstGeom prst="rect">
                      <a:avLst/>
                    </a:prstGeom>
                    <a:noFill/>
                    <a:ln>
                      <a:noFill/>
                    </a:ln>
                  </pic:spPr>
                </pic:pic>
              </a:graphicData>
            </a:graphic>
          </wp:inline>
        </w:drawing>
      </w:r>
    </w:p>
    <w:p w14:paraId="6364879E" w14:textId="77777777" w:rsidR="00867E28" w:rsidRDefault="00867E28" w:rsidP="00491E78"/>
    <w:p w14:paraId="1B4FB438" w14:textId="77777777" w:rsidR="00292F2F" w:rsidRDefault="00292F2F" w:rsidP="00491E78"/>
    <w:p w14:paraId="00B7EB67" w14:textId="50886320" w:rsidR="00292F2F" w:rsidRPr="00491E78" w:rsidRDefault="00292F2F" w:rsidP="00491E78">
      <w:pPr>
        <w:sectPr w:rsidR="00292F2F" w:rsidRPr="00491E78" w:rsidSect="00BF40FB">
          <w:footerReference w:type="default" r:id="rId21"/>
          <w:headerReference w:type="first" r:id="rId22"/>
          <w:footerReference w:type="first" r:id="rId23"/>
          <w:pgSz w:w="12240" w:h="15840"/>
          <w:pgMar w:top="2074" w:right="1440" w:bottom="1166" w:left="1440" w:header="1008" w:footer="720" w:gutter="0"/>
          <w:pgNumType w:start="1"/>
          <w:cols w:space="720"/>
          <w:docGrid w:linePitch="360"/>
        </w:sectPr>
      </w:pPr>
    </w:p>
    <w:p w14:paraId="2ACE766E" w14:textId="77777777" w:rsidR="00491E78" w:rsidRPr="00491E78" w:rsidRDefault="00491E78" w:rsidP="00491E78">
      <w:pPr>
        <w:pStyle w:val="Heading2"/>
      </w:pPr>
      <w:bookmarkStart w:id="16" w:name="_Toc80710329"/>
      <w:bookmarkStart w:id="17" w:name="_Toc95895674"/>
      <w:bookmarkStart w:id="18" w:name="_Hlk83284669"/>
      <w:r w:rsidRPr="00491E78">
        <w:lastRenderedPageBreak/>
        <w:t>Program Completion Requirements</w:t>
      </w:r>
      <w:bookmarkEnd w:id="16"/>
      <w:bookmarkEnd w:id="17"/>
    </w:p>
    <w:p w14:paraId="4DA233A7" w14:textId="77777777" w:rsidR="00491E78" w:rsidRPr="00491E78" w:rsidRDefault="00491E78" w:rsidP="00491E78">
      <w:r w:rsidRPr="00491E78">
        <w:t>There are two general requirements for completing this leadership development program successfully.</w:t>
      </w:r>
    </w:p>
    <w:p w14:paraId="313135E6" w14:textId="77777777" w:rsidR="00155468" w:rsidRPr="00AA46E0" w:rsidRDefault="00155468" w:rsidP="00155468">
      <w:pPr>
        <w:pStyle w:val="Numbers"/>
      </w:pPr>
      <w:bookmarkStart w:id="19" w:name="_Toc80710330"/>
      <w:r w:rsidRPr="00AA46E0">
        <w:t>Complete all learning activities (i.e., pre/post-assessments, courses, course evaluations, course prep assignments, self-studies).</w:t>
      </w:r>
    </w:p>
    <w:p w14:paraId="47ED98D6" w14:textId="77777777" w:rsidR="00155468" w:rsidRPr="00AA46E0" w:rsidRDefault="00155468" w:rsidP="00155468">
      <w:pPr>
        <w:pStyle w:val="Numbers"/>
      </w:pPr>
      <w:r w:rsidRPr="00AA46E0">
        <w:t>Create a learning and development plan as part of the Leading Self Capstone course.</w:t>
      </w:r>
    </w:p>
    <w:p w14:paraId="7965D47A" w14:textId="77777777" w:rsidR="00491E78" w:rsidRPr="00491E78" w:rsidRDefault="00491E78" w:rsidP="00491E78">
      <w:pPr>
        <w:pStyle w:val="Heading2"/>
      </w:pPr>
      <w:bookmarkStart w:id="20" w:name="_Toc95895675"/>
      <w:r w:rsidRPr="00491E78">
        <w:t>Program Materials</w:t>
      </w:r>
      <w:bookmarkEnd w:id="19"/>
      <w:bookmarkEnd w:id="20"/>
    </w:p>
    <w:p w14:paraId="59113517" w14:textId="25C83EC6" w:rsidR="00BF40FB" w:rsidRDefault="00491E78" w:rsidP="00BF40FB">
      <w:r w:rsidRPr="00491E78">
        <w:t>Participants will receive the following materials for use during and after the program.</w:t>
      </w:r>
    </w:p>
    <w:p w14:paraId="43E4EB04" w14:textId="4221A6ED" w:rsidR="00491E78" w:rsidRPr="00491E78" w:rsidRDefault="00491E78" w:rsidP="003B1DD4">
      <w:pPr>
        <w:pStyle w:val="Bullet"/>
      </w:pPr>
      <w:bookmarkStart w:id="21" w:name="_Hlk95894268"/>
      <w:r w:rsidRPr="00491E78">
        <w:t>Copy of Co-Active Leadership: Five Ways to Lead by Karen and Henry Kimsey-House</w:t>
      </w:r>
    </w:p>
    <w:p w14:paraId="4018D969" w14:textId="77777777" w:rsidR="00491E78" w:rsidRPr="00491E78" w:rsidRDefault="00491E78" w:rsidP="003B1DD4">
      <w:pPr>
        <w:pStyle w:val="Bullet"/>
      </w:pPr>
      <w:r w:rsidRPr="00491E78">
        <w:t>Leadership Journal</w:t>
      </w:r>
    </w:p>
    <w:p w14:paraId="14596CA3" w14:textId="77777777" w:rsidR="00491E78" w:rsidRPr="00491E78" w:rsidRDefault="00491E78" w:rsidP="003B1DD4">
      <w:pPr>
        <w:pStyle w:val="Bullet"/>
      </w:pPr>
      <w:r w:rsidRPr="00491E78">
        <w:t>Personal Impact Report by The Myers-Briggs Company</w:t>
      </w:r>
    </w:p>
    <w:p w14:paraId="45A95460" w14:textId="77777777" w:rsidR="00491E78" w:rsidRPr="00491E78" w:rsidRDefault="00491E78" w:rsidP="003B1DD4">
      <w:pPr>
        <w:pStyle w:val="Bullet"/>
      </w:pPr>
      <w:r w:rsidRPr="00491E78">
        <w:t>Copy of Introduction to Myers-Briggs Type booklet</w:t>
      </w:r>
    </w:p>
    <w:p w14:paraId="0C16B255" w14:textId="77777777" w:rsidR="00491E78" w:rsidRPr="00491E78" w:rsidRDefault="00491E78" w:rsidP="003B1DD4">
      <w:pPr>
        <w:pStyle w:val="Bullet"/>
      </w:pPr>
      <w:r w:rsidRPr="00491E78">
        <w:t>Copy of Introduction to Myers-Briggs Type and Communication booklet</w:t>
      </w:r>
    </w:p>
    <w:p w14:paraId="5DC416FB" w14:textId="77777777" w:rsidR="00491E78" w:rsidRPr="00491E78" w:rsidRDefault="00491E78" w:rsidP="003B1DD4">
      <w:pPr>
        <w:pStyle w:val="Bullet"/>
      </w:pPr>
      <w:r w:rsidRPr="00491E78">
        <w:t>Copy of Introduction to Type and Conflict booklet</w:t>
      </w:r>
    </w:p>
    <w:p w14:paraId="46B28C8D" w14:textId="77777777" w:rsidR="00491E78" w:rsidRPr="00491E78" w:rsidRDefault="00491E78" w:rsidP="003B1DD4">
      <w:pPr>
        <w:pStyle w:val="Bullet"/>
      </w:pPr>
      <w:r w:rsidRPr="00491E78">
        <w:t>Copy of Introduction to Myers-Briggs Type and Change booklet</w:t>
      </w:r>
    </w:p>
    <w:p w14:paraId="4AC6D03E" w14:textId="14010D56" w:rsidR="00491E78" w:rsidRDefault="00491E78" w:rsidP="003B1DD4">
      <w:pPr>
        <w:pStyle w:val="Bullet"/>
      </w:pPr>
      <w:r w:rsidRPr="00491E78">
        <w:t>Participants guides for in-person and virtual courses</w:t>
      </w:r>
    </w:p>
    <w:p w14:paraId="07694635" w14:textId="3A025431" w:rsidR="00BF40FB" w:rsidRDefault="00BF40FB" w:rsidP="003B1DD4">
      <w:pPr>
        <w:pStyle w:val="Bullet"/>
      </w:pPr>
      <w:r>
        <w:t>Leading Self messenger bag</w:t>
      </w:r>
    </w:p>
    <w:p w14:paraId="0664A77B" w14:textId="55BDFA3A" w:rsidR="00BF40FB" w:rsidRDefault="00BF40FB" w:rsidP="003B1DD4">
      <w:pPr>
        <w:pStyle w:val="Bullet"/>
      </w:pPr>
      <w:r>
        <w:t>Leading Self leather writing journal</w:t>
      </w:r>
    </w:p>
    <w:p w14:paraId="74357196" w14:textId="1EDFBCAA" w:rsidR="00BF40FB" w:rsidRPr="00491E78" w:rsidRDefault="00BF40FB" w:rsidP="003B1DD4">
      <w:pPr>
        <w:pStyle w:val="Bullet"/>
      </w:pPr>
      <w:r>
        <w:t>Maroon pen</w:t>
      </w:r>
    </w:p>
    <w:bookmarkEnd w:id="21"/>
    <w:p w14:paraId="482FBE41" w14:textId="0991228A" w:rsidR="00BF40FB" w:rsidRDefault="00BF40FB">
      <w:pPr>
        <w:tabs>
          <w:tab w:val="clear" w:pos="9360"/>
        </w:tabs>
        <w:spacing w:after="160" w:line="259" w:lineRule="auto"/>
        <w:rPr>
          <w:spacing w:val="-5"/>
        </w:rPr>
      </w:pPr>
      <w:r>
        <w:rPr>
          <w:spacing w:val="-5"/>
        </w:rPr>
        <w:br w:type="page"/>
      </w:r>
    </w:p>
    <w:p w14:paraId="6AA29462" w14:textId="77777777" w:rsidR="00491E78" w:rsidRPr="00491E78" w:rsidRDefault="00491E78" w:rsidP="00491E78">
      <w:pPr>
        <w:pStyle w:val="Heading3"/>
      </w:pPr>
      <w:r w:rsidRPr="00491E78">
        <w:lastRenderedPageBreak/>
        <w:t>Leadership Journal</w:t>
      </w:r>
    </w:p>
    <w:p w14:paraId="487678E8" w14:textId="77777777" w:rsidR="00E25CA0" w:rsidRDefault="00E25CA0" w:rsidP="00E25CA0">
      <w:bookmarkStart w:id="22" w:name="_Hlk83284760"/>
      <w:bookmarkEnd w:id="18"/>
      <w:r>
        <w:t>The Leadership Journal provides information to help participants successfully complete the Leading Self leadership development program.</w:t>
      </w:r>
    </w:p>
    <w:p w14:paraId="04092C15" w14:textId="77777777" w:rsidR="00E25CA0" w:rsidRDefault="00E25CA0" w:rsidP="00E25CA0"/>
    <w:p w14:paraId="6EECE643" w14:textId="77777777" w:rsidR="00E25CA0" w:rsidRDefault="00E25CA0" w:rsidP="00E25CA0">
      <w:r>
        <w:t>The six (6) competency sections in the Leadership Journal</w:t>
      </w:r>
    </w:p>
    <w:p w14:paraId="114A80DE" w14:textId="77777777" w:rsidR="00E25CA0" w:rsidRDefault="00E25CA0" w:rsidP="00E25CA0">
      <w:pPr>
        <w:pStyle w:val="Bullet"/>
      </w:pPr>
      <w:r>
        <w:t>provide guidance to completing the designated learning activities and</w:t>
      </w:r>
    </w:p>
    <w:p w14:paraId="723E871B" w14:textId="77777777" w:rsidR="00E25CA0" w:rsidRDefault="00E25CA0" w:rsidP="00E25CA0">
      <w:pPr>
        <w:pStyle w:val="Bullet"/>
      </w:pPr>
      <w:r>
        <w:t>conclude with a Reflection assignment to help deepen participants’ level of learning.</w:t>
      </w:r>
    </w:p>
    <w:p w14:paraId="63D21B6E" w14:textId="77777777" w:rsidR="00E25CA0" w:rsidRDefault="00E25CA0" w:rsidP="00E25CA0"/>
    <w:p w14:paraId="0E733849" w14:textId="77777777" w:rsidR="00E25CA0" w:rsidRPr="003A63AB" w:rsidRDefault="00E25CA0" w:rsidP="00E25CA0">
      <w:r w:rsidRPr="003A63AB">
        <w:t xml:space="preserve">The Capstone section of the Leadership Journal contains an </w:t>
      </w:r>
      <w:r>
        <w:t>e</w:t>
      </w:r>
      <w:r w:rsidRPr="003A63AB">
        <w:t xml:space="preserve">mployee </w:t>
      </w:r>
      <w:r>
        <w:t>g</w:t>
      </w:r>
      <w:r w:rsidRPr="003A63AB">
        <w:t>uide</w:t>
      </w:r>
      <w:r>
        <w:t>,</w:t>
      </w:r>
      <w:r w:rsidRPr="003A63AB">
        <w:t xml:space="preserve"> as well as a template for the Learning and Development Plan</w:t>
      </w:r>
      <w:r>
        <w:t>,</w:t>
      </w:r>
      <w:r w:rsidRPr="003A63AB">
        <w:t xml:space="preserve"> which guides </w:t>
      </w:r>
      <w:r>
        <w:t>participants</w:t>
      </w:r>
      <w:r w:rsidRPr="003A63AB">
        <w:t xml:space="preserve"> through creating a customized </w:t>
      </w:r>
      <w:r>
        <w:t>l</w:t>
      </w:r>
      <w:r w:rsidRPr="003A63AB">
        <w:t xml:space="preserve">earning </w:t>
      </w:r>
      <w:r>
        <w:t>and</w:t>
      </w:r>
      <w:r w:rsidRPr="003A63AB">
        <w:t xml:space="preserve"> </w:t>
      </w:r>
      <w:r>
        <w:t>d</w:t>
      </w:r>
      <w:r w:rsidRPr="003A63AB">
        <w:t xml:space="preserve">evelopment plan as </w:t>
      </w:r>
      <w:r>
        <w:t>they</w:t>
      </w:r>
      <w:r w:rsidRPr="003A63AB">
        <w:t xml:space="preserve"> are finishing Leading Self.</w:t>
      </w:r>
    </w:p>
    <w:p w14:paraId="7542FC84" w14:textId="77777777" w:rsidR="00E25CA0" w:rsidRPr="003A63AB" w:rsidRDefault="00E25CA0" w:rsidP="00E25CA0"/>
    <w:p w14:paraId="35081B26" w14:textId="77777777" w:rsidR="00E25CA0" w:rsidRDefault="00E25CA0" w:rsidP="00E25CA0">
      <w:pPr>
        <w:tabs>
          <w:tab w:val="clear" w:pos="9360"/>
        </w:tabs>
        <w:spacing w:after="160" w:line="259" w:lineRule="auto"/>
      </w:pPr>
      <w:r w:rsidRPr="003A63AB">
        <w:t>An appendix provides a list of additional resources.</w:t>
      </w:r>
    </w:p>
    <w:p w14:paraId="0BDFD1E5" w14:textId="6E25A3C1" w:rsidR="003B1DD4" w:rsidRDefault="003B1DD4" w:rsidP="00E25CA0">
      <w:pPr>
        <w:tabs>
          <w:tab w:val="clear" w:pos="9360"/>
        </w:tabs>
        <w:spacing w:after="160" w:line="259" w:lineRule="auto"/>
      </w:pPr>
      <w:r>
        <w:br w:type="page"/>
      </w:r>
    </w:p>
    <w:p w14:paraId="1EC5219A" w14:textId="77777777" w:rsidR="00491E78" w:rsidRPr="00491E78" w:rsidRDefault="00491E78" w:rsidP="00491E78">
      <w:pPr>
        <w:pStyle w:val="Heading1"/>
      </w:pPr>
      <w:bookmarkStart w:id="23" w:name="_Toc80710331"/>
      <w:bookmarkStart w:id="24" w:name="_Toc95895676"/>
      <w:r w:rsidRPr="00491E78">
        <w:lastRenderedPageBreak/>
        <w:t>How to Use This Guide</w:t>
      </w:r>
      <w:bookmarkEnd w:id="23"/>
      <w:bookmarkEnd w:id="24"/>
    </w:p>
    <w:p w14:paraId="0BA6C2ED" w14:textId="77777777" w:rsidR="00491E78" w:rsidRPr="00491E78" w:rsidRDefault="00491E78" w:rsidP="00491E78">
      <w:r w:rsidRPr="00491E78">
        <w:t>As a supervisor, you can be a powerful ally in ensuring employees have the resources necessary to successfully complete the Leading Self leadership development program.  Therefore, we recommend that you engage with employees at the start, throughout, and at the end of their learning journey.</w:t>
      </w:r>
    </w:p>
    <w:p w14:paraId="1790B77F" w14:textId="77777777" w:rsidR="00491E78" w:rsidRPr="00491E78" w:rsidRDefault="00491E78" w:rsidP="00491E78"/>
    <w:p w14:paraId="25DC3BDC" w14:textId="77777777" w:rsidR="00491E78" w:rsidRPr="00491E78" w:rsidRDefault="00491E78" w:rsidP="00491E78">
      <w:r w:rsidRPr="00491E78">
        <w:t>This guide provides you with recommended practices to best support employees as they navigate their Leading Self learning journey, such as</w:t>
      </w:r>
    </w:p>
    <w:p w14:paraId="0CF12DA8" w14:textId="77777777" w:rsidR="00491E78" w:rsidRPr="00491E78" w:rsidRDefault="00491E78" w:rsidP="00491E78"/>
    <w:p w14:paraId="1B714B7E" w14:textId="77777777" w:rsidR="00491E78" w:rsidRPr="00491E78" w:rsidRDefault="00491E78" w:rsidP="005E0EAE">
      <w:pPr>
        <w:pStyle w:val="Bullet"/>
      </w:pPr>
      <w:r w:rsidRPr="00491E78">
        <w:t>knowledge, skills, and abilities developed by employees;</w:t>
      </w:r>
    </w:p>
    <w:p w14:paraId="6469E2DC" w14:textId="77777777" w:rsidR="00491E78" w:rsidRPr="00491E78" w:rsidRDefault="00491E78" w:rsidP="005E0EAE">
      <w:pPr>
        <w:pStyle w:val="Bullet"/>
      </w:pPr>
      <w:r w:rsidRPr="00491E78">
        <w:t>employee and supervisor responsibilities; and</w:t>
      </w:r>
    </w:p>
    <w:p w14:paraId="4D30F3B4" w14:textId="77777777" w:rsidR="00491E78" w:rsidRPr="00491E78" w:rsidRDefault="00491E78" w:rsidP="005E0EAE">
      <w:pPr>
        <w:pStyle w:val="Bullet"/>
      </w:pPr>
      <w:r w:rsidRPr="00491E78">
        <w:t>considerations for providing feedback and support to employees.</w:t>
      </w:r>
    </w:p>
    <w:p w14:paraId="6A021BCD" w14:textId="77777777" w:rsidR="00491E78" w:rsidRPr="00491E78" w:rsidRDefault="00491E78" w:rsidP="00491E78"/>
    <w:p w14:paraId="6DF17863" w14:textId="1D4AC473" w:rsidR="00491E78" w:rsidRPr="00491E78" w:rsidRDefault="00491E78" w:rsidP="00491E78">
      <w:r w:rsidRPr="00491E78">
        <w:t>We recommend that you meet with the employees at each milestone</w:t>
      </w:r>
      <w:r w:rsidR="003B1DD4">
        <w:t xml:space="preserve">, at </w:t>
      </w:r>
      <w:r w:rsidR="005E0EAE">
        <w:t xml:space="preserve">a </w:t>
      </w:r>
      <w:r w:rsidR="003B1DD4">
        <w:t>minimum,</w:t>
      </w:r>
      <w:r w:rsidRPr="00491E78">
        <w:t xml:space="preserve"> to discuss the value and impact Leading Self is having on them, their behavior, and their work.  Just as this guide provides you with recommended practices for having these milestone discussions, employees have reflections at the end of each competency section in their Leadership Journal to guide them in these discussions.</w:t>
      </w:r>
    </w:p>
    <w:p w14:paraId="63A463E6" w14:textId="77777777" w:rsidR="00491E78" w:rsidRPr="00491E78" w:rsidRDefault="00491E78" w:rsidP="00491E78"/>
    <w:p w14:paraId="34996B29" w14:textId="77777777" w:rsidR="00491E78" w:rsidRPr="00491E78" w:rsidRDefault="00491E78" w:rsidP="00491E78">
      <w:r w:rsidRPr="00491E78">
        <w:t>The Learning &amp; Development (L&amp;D) Plan section of this guide provides resources to help successfully navigate and participate in the L&amp;D Plan process. This section includes:</w:t>
      </w:r>
    </w:p>
    <w:p w14:paraId="7CB0E05A" w14:textId="77777777" w:rsidR="00491E78" w:rsidRPr="00491E78" w:rsidRDefault="00491E78" w:rsidP="005E0EAE">
      <w:pPr>
        <w:pStyle w:val="Bullet"/>
      </w:pPr>
      <w:r w:rsidRPr="00491E78">
        <w:t>The L&amp;D Plan Process</w:t>
      </w:r>
    </w:p>
    <w:p w14:paraId="289BE272" w14:textId="77777777" w:rsidR="00491E78" w:rsidRPr="00491E78" w:rsidRDefault="00491E78" w:rsidP="005E0EAE">
      <w:pPr>
        <w:pStyle w:val="Bullet"/>
      </w:pPr>
      <w:r w:rsidRPr="00491E78">
        <w:t>L&amp;D Plan – Supervisor Guide</w:t>
      </w:r>
    </w:p>
    <w:bookmarkEnd w:id="22"/>
    <w:p w14:paraId="7F4AEBBA" w14:textId="77777777" w:rsidR="00491E78" w:rsidRPr="00491E78" w:rsidRDefault="00491E78" w:rsidP="00491E78"/>
    <w:p w14:paraId="7842473D" w14:textId="77777777" w:rsidR="00491E78" w:rsidRPr="00491E78" w:rsidRDefault="00491E78" w:rsidP="00491E78">
      <w:pPr>
        <w:tabs>
          <w:tab w:val="clear" w:pos="9360"/>
        </w:tabs>
        <w:spacing w:after="160" w:line="259" w:lineRule="auto"/>
      </w:pPr>
      <w:r w:rsidRPr="00491E78">
        <w:br w:type="page"/>
      </w:r>
    </w:p>
    <w:p w14:paraId="21B3D4FD" w14:textId="77777777" w:rsidR="00491E78" w:rsidRPr="00491E78" w:rsidRDefault="00491E78" w:rsidP="00491E78">
      <w:pPr>
        <w:pStyle w:val="Heading2"/>
      </w:pPr>
      <w:bookmarkStart w:id="25" w:name="_Toc95895677"/>
      <w:bookmarkStart w:id="26" w:name="_Hlk83284825"/>
      <w:r w:rsidRPr="00491E78">
        <w:lastRenderedPageBreak/>
        <w:t>Milestone 1: Introduction to Leading Self</w:t>
      </w:r>
      <w:bookmarkEnd w:id="25"/>
    </w:p>
    <w:p w14:paraId="0AFEC20F" w14:textId="77777777" w:rsidR="00491E78" w:rsidRPr="00491E78" w:rsidRDefault="00491E78" w:rsidP="00491E78">
      <w:pPr>
        <w:tabs>
          <w:tab w:val="left" w:pos="5940"/>
        </w:tabs>
      </w:pPr>
      <w:r w:rsidRPr="00491E78">
        <w:t>The first milestone occurs at the beginning of the employee’s learning journey, after they have attended the “Introduction to Leading Self” course.</w:t>
      </w:r>
    </w:p>
    <w:p w14:paraId="6A676C40" w14:textId="77777777" w:rsidR="00491E78" w:rsidRPr="00491E78" w:rsidRDefault="00491E78" w:rsidP="00491E78">
      <w:pPr>
        <w:tabs>
          <w:tab w:val="left" w:pos="5940"/>
        </w:tabs>
      </w:pPr>
    </w:p>
    <w:p w14:paraId="1CB0B2F0" w14:textId="77777777" w:rsidR="00491E78" w:rsidRPr="00491E78" w:rsidRDefault="00491E78" w:rsidP="00491E78">
      <w:pPr>
        <w:pStyle w:val="Heading3"/>
      </w:pPr>
      <w:r w:rsidRPr="00491E78">
        <w:t>Roles and Responsibilities</w:t>
      </w:r>
    </w:p>
    <w:tbl>
      <w:tblPr>
        <w:tblStyle w:val="ODTables"/>
        <w:tblW w:w="5000" w:type="pct"/>
        <w:tblLook w:val="04A0" w:firstRow="1" w:lastRow="0" w:firstColumn="1" w:lastColumn="0" w:noHBand="0" w:noVBand="1"/>
      </w:tblPr>
      <w:tblGrid>
        <w:gridCol w:w="4675"/>
        <w:gridCol w:w="4675"/>
      </w:tblGrid>
      <w:tr w:rsidR="00491E78" w:rsidRPr="00491E78" w14:paraId="2C1004DE" w14:textId="77777777" w:rsidTr="009C062F">
        <w:trPr>
          <w:cnfStyle w:val="100000000000" w:firstRow="1" w:lastRow="0" w:firstColumn="0" w:lastColumn="0" w:oddVBand="0" w:evenVBand="0" w:oddHBand="0" w:evenHBand="0" w:firstRowFirstColumn="0" w:firstRowLastColumn="0" w:lastRowFirstColumn="0" w:lastRowLastColumn="0"/>
          <w:trHeight w:val="304"/>
        </w:trPr>
        <w:tc>
          <w:tcPr>
            <w:tcW w:w="2500" w:type="pct"/>
          </w:tcPr>
          <w:p w14:paraId="41CD52F1" w14:textId="77777777" w:rsidR="00491E78" w:rsidRPr="00491E78" w:rsidRDefault="00491E78" w:rsidP="00491E78">
            <w:pPr>
              <w:widowControl w:val="0"/>
              <w:tabs>
                <w:tab w:val="clear" w:pos="9360"/>
              </w:tabs>
              <w:spacing w:line="240" w:lineRule="auto"/>
              <w:ind w:left="-30"/>
              <w:rPr>
                <w:rFonts w:cstheme="minorBidi"/>
                <w:spacing w:val="-5"/>
                <w:szCs w:val="22"/>
              </w:rPr>
            </w:pPr>
            <w:r w:rsidRPr="00491E78">
              <w:rPr>
                <w:rFonts w:cstheme="minorBidi"/>
                <w:spacing w:val="-5"/>
                <w:szCs w:val="22"/>
              </w:rPr>
              <w:t>Employee</w:t>
            </w:r>
          </w:p>
        </w:tc>
        <w:tc>
          <w:tcPr>
            <w:tcW w:w="2500" w:type="pct"/>
          </w:tcPr>
          <w:p w14:paraId="7CF3B267" w14:textId="77777777" w:rsidR="00491E78" w:rsidRPr="00491E78" w:rsidRDefault="00491E78" w:rsidP="00491E78">
            <w:pPr>
              <w:widowControl w:val="0"/>
              <w:tabs>
                <w:tab w:val="clear" w:pos="9360"/>
              </w:tabs>
              <w:spacing w:line="240" w:lineRule="auto"/>
              <w:ind w:left="-30"/>
              <w:rPr>
                <w:rFonts w:cstheme="minorBidi"/>
                <w:spacing w:val="-5"/>
                <w:szCs w:val="22"/>
              </w:rPr>
            </w:pPr>
            <w:r w:rsidRPr="00491E78">
              <w:rPr>
                <w:rFonts w:cstheme="minorBidi"/>
                <w:spacing w:val="-5"/>
                <w:szCs w:val="22"/>
              </w:rPr>
              <w:t>Supervisor</w:t>
            </w:r>
          </w:p>
        </w:tc>
      </w:tr>
      <w:tr w:rsidR="00491E78" w:rsidRPr="00491E78" w14:paraId="2D774328" w14:textId="77777777" w:rsidTr="00E25CA0">
        <w:trPr>
          <w:trHeight w:val="2375"/>
        </w:trPr>
        <w:tc>
          <w:tcPr>
            <w:tcW w:w="2500" w:type="pct"/>
            <w:vAlign w:val="top"/>
          </w:tcPr>
          <w:p w14:paraId="7D977E67" w14:textId="77777777" w:rsidR="00491E78" w:rsidRPr="00491E78" w:rsidRDefault="00491E78" w:rsidP="00E25CA0">
            <w:pPr>
              <w:pStyle w:val="TableBullet"/>
            </w:pPr>
            <w:r w:rsidRPr="00491E78">
              <w:t>Schedules a 30-minute meeting with their supervisor and shares:</w:t>
            </w:r>
          </w:p>
          <w:p w14:paraId="37D939BE" w14:textId="77777777" w:rsidR="00491E78" w:rsidRPr="00491E78" w:rsidRDefault="00491E78" w:rsidP="00E25CA0">
            <w:pPr>
              <w:pStyle w:val="TableSub-bullet"/>
            </w:pPr>
            <w:r w:rsidRPr="00491E78">
              <w:t>The Leading Self learning journey</w:t>
            </w:r>
          </w:p>
          <w:p w14:paraId="2388FF79" w14:textId="77777777" w:rsidR="00491E78" w:rsidRPr="00491E78" w:rsidRDefault="00491E78" w:rsidP="00E25CA0">
            <w:pPr>
              <w:pStyle w:val="TableSub-bullet"/>
            </w:pPr>
            <w:r w:rsidRPr="00491E78">
              <w:t>Time needed to complete designated learning activities</w:t>
            </w:r>
          </w:p>
          <w:p w14:paraId="59BD8971" w14:textId="77777777" w:rsidR="00491E78" w:rsidRPr="00491E78" w:rsidRDefault="00491E78" w:rsidP="00E25CA0">
            <w:pPr>
              <w:pStyle w:val="TableSub-bullet"/>
            </w:pPr>
            <w:r w:rsidRPr="00491E78">
              <w:t>How supervisor can best support their learning and development</w:t>
            </w:r>
          </w:p>
        </w:tc>
        <w:tc>
          <w:tcPr>
            <w:tcW w:w="2500" w:type="pct"/>
            <w:vAlign w:val="top"/>
          </w:tcPr>
          <w:p w14:paraId="574E8EA3" w14:textId="77777777" w:rsidR="00491E78" w:rsidRPr="00491E78" w:rsidRDefault="00491E78" w:rsidP="00E25CA0">
            <w:pPr>
              <w:pStyle w:val="TableBullet"/>
            </w:pPr>
            <w:r w:rsidRPr="00491E78">
              <w:t>Attends the meeting with the employee and shares:</w:t>
            </w:r>
          </w:p>
          <w:p w14:paraId="7BC2F434" w14:textId="77777777" w:rsidR="00491E78" w:rsidRPr="00491E78" w:rsidRDefault="00491E78" w:rsidP="00E25CA0">
            <w:pPr>
              <w:pStyle w:val="TableSub-bullet"/>
            </w:pPr>
            <w:r w:rsidRPr="00491E78">
              <w:t>Expectations for completing Leading Self leadership development program</w:t>
            </w:r>
          </w:p>
          <w:p w14:paraId="011F6BCD" w14:textId="77777777" w:rsidR="00491E78" w:rsidRPr="00491E78" w:rsidRDefault="00491E78" w:rsidP="00E25CA0">
            <w:pPr>
              <w:pStyle w:val="TableSub-bullet"/>
            </w:pPr>
            <w:r w:rsidRPr="00491E78">
              <w:t>Expectations for seeking and receiving updates on the employee’s progress.</w:t>
            </w:r>
          </w:p>
        </w:tc>
      </w:tr>
    </w:tbl>
    <w:p w14:paraId="53582B66" w14:textId="77777777" w:rsidR="00491E78" w:rsidRPr="00491E78" w:rsidRDefault="00491E78" w:rsidP="00491E78">
      <w:pPr>
        <w:tabs>
          <w:tab w:val="left" w:pos="5940"/>
        </w:tabs>
      </w:pPr>
    </w:p>
    <w:p w14:paraId="7885D389" w14:textId="77777777" w:rsidR="00491E78" w:rsidRPr="005E0EAE" w:rsidRDefault="00491E78" w:rsidP="005E0EAE">
      <w:pPr>
        <w:pStyle w:val="Heading3"/>
      </w:pPr>
      <w:r w:rsidRPr="005E0EAE">
        <w:t>The Milestone Discussion</w:t>
      </w:r>
    </w:p>
    <w:p w14:paraId="41113172" w14:textId="77777777" w:rsidR="00491E78" w:rsidRPr="00491E78" w:rsidRDefault="00491E78" w:rsidP="00491E78">
      <w:r w:rsidRPr="00491E78">
        <w:t>Consider the following when preparing for this milestone discussion:</w:t>
      </w:r>
    </w:p>
    <w:p w14:paraId="4BA2B3DC" w14:textId="77777777" w:rsidR="00491E78" w:rsidRPr="00491E78" w:rsidRDefault="00491E78" w:rsidP="005E0EAE">
      <w:pPr>
        <w:pStyle w:val="Bullet"/>
      </w:pPr>
      <w:r w:rsidRPr="00491E78">
        <w:t>What expectations do you have for the employees as they navigate the Leading Self learning journey to complete the Leading Self leadership development program?</w:t>
      </w:r>
    </w:p>
    <w:p w14:paraId="3BDAE9C5" w14:textId="77777777" w:rsidR="00491E78" w:rsidRPr="00491E78" w:rsidRDefault="00491E78" w:rsidP="005E0EAE">
      <w:pPr>
        <w:pStyle w:val="Bullet-L2sub"/>
      </w:pPr>
      <w:r w:rsidRPr="00491E78">
        <w:t>What would you like them to get out of the program? What knowledge, skills, abilities and behaviors would you like them to develop?</w:t>
      </w:r>
    </w:p>
    <w:p w14:paraId="58470527" w14:textId="5552754D" w:rsidR="00491E78" w:rsidRDefault="00491E78" w:rsidP="005E0EAE">
      <w:pPr>
        <w:pStyle w:val="Bullet-L2sub"/>
      </w:pPr>
      <w:r w:rsidRPr="00491E78">
        <w:t>What resources can you provide to support your employees’ learning and development?</w:t>
      </w:r>
    </w:p>
    <w:sdt>
      <w:sdtPr>
        <w:id w:val="-979995167"/>
        <w:placeholder>
          <w:docPart w:val="DefaultPlaceholder_-1854013440"/>
        </w:placeholder>
        <w:showingPlcHdr/>
      </w:sdtPr>
      <w:sdtContent>
        <w:p w14:paraId="576AFDB0" w14:textId="5191B679" w:rsidR="0067112E" w:rsidRPr="00491E78" w:rsidRDefault="0067112E" w:rsidP="0067112E">
          <w:pPr>
            <w:pStyle w:val="Bullet"/>
            <w:numPr>
              <w:ilvl w:val="0"/>
              <w:numId w:val="0"/>
            </w:numPr>
            <w:ind w:left="720"/>
          </w:pPr>
          <w:r w:rsidRPr="002E4F61">
            <w:rPr>
              <w:rStyle w:val="PlaceholderText"/>
            </w:rPr>
            <w:t>Click or tap here to enter text.</w:t>
          </w:r>
        </w:p>
      </w:sdtContent>
    </w:sdt>
    <w:p w14:paraId="379D9A29" w14:textId="2ADE4A5F" w:rsidR="00491E78" w:rsidRDefault="00491E78" w:rsidP="005E0EAE">
      <w:pPr>
        <w:pStyle w:val="Bullet"/>
      </w:pPr>
      <w:r w:rsidRPr="00491E78">
        <w:t>In addition, how frequently would you like to receive updates regarding the employees’ progress on completing the Leading Self leadership development program? For example, every other week, every month, at the end of each competency?</w:t>
      </w:r>
    </w:p>
    <w:sdt>
      <w:sdtPr>
        <w:id w:val="983742792"/>
        <w:placeholder>
          <w:docPart w:val="DefaultPlaceholder_-1854013440"/>
        </w:placeholder>
        <w:showingPlcHdr/>
      </w:sdtPr>
      <w:sdtContent>
        <w:p w14:paraId="2CD7E8FE" w14:textId="2BBAC6A3" w:rsidR="0067112E" w:rsidRPr="00491E78" w:rsidRDefault="0067112E" w:rsidP="0067112E">
          <w:pPr>
            <w:pStyle w:val="Bullet"/>
            <w:numPr>
              <w:ilvl w:val="0"/>
              <w:numId w:val="0"/>
            </w:numPr>
            <w:ind w:left="720"/>
          </w:pPr>
          <w:r w:rsidRPr="002E4F61">
            <w:rPr>
              <w:rStyle w:val="PlaceholderText"/>
            </w:rPr>
            <w:t>Click or tap here to enter text.</w:t>
          </w:r>
        </w:p>
      </w:sdtContent>
    </w:sdt>
    <w:p w14:paraId="07F6A9F1" w14:textId="77777777" w:rsidR="0067112E" w:rsidRDefault="0067112E">
      <w:pPr>
        <w:tabs>
          <w:tab w:val="clear" w:pos="9360"/>
        </w:tabs>
        <w:spacing w:after="160" w:line="259" w:lineRule="auto"/>
        <w:rPr>
          <w:spacing w:val="-5"/>
        </w:rPr>
      </w:pPr>
      <w:r>
        <w:br w:type="page"/>
      </w:r>
    </w:p>
    <w:p w14:paraId="342FED70" w14:textId="6479151D" w:rsidR="00491E78" w:rsidRDefault="00491E78" w:rsidP="005E0EAE">
      <w:pPr>
        <w:pStyle w:val="Bullet"/>
      </w:pPr>
      <w:r w:rsidRPr="00491E78">
        <w:lastRenderedPageBreak/>
        <w:t>What would you like to hear from them about what they are learning, what they would like to practice back on the job, and how you can help?</w:t>
      </w:r>
    </w:p>
    <w:sdt>
      <w:sdtPr>
        <w:id w:val="50204336"/>
        <w:placeholder>
          <w:docPart w:val="DefaultPlaceholder_-1854013440"/>
        </w:placeholder>
        <w:showingPlcHdr/>
      </w:sdtPr>
      <w:sdtContent>
        <w:p w14:paraId="142BD3D4" w14:textId="68494485" w:rsidR="0067112E" w:rsidRPr="00491E78" w:rsidRDefault="0067112E" w:rsidP="0067112E">
          <w:pPr>
            <w:pStyle w:val="Bullet"/>
            <w:numPr>
              <w:ilvl w:val="0"/>
              <w:numId w:val="0"/>
            </w:numPr>
            <w:ind w:left="720"/>
          </w:pPr>
          <w:r w:rsidRPr="002E4F61">
            <w:rPr>
              <w:rStyle w:val="PlaceholderText"/>
            </w:rPr>
            <w:t>Click or tap here to enter text.</w:t>
          </w:r>
        </w:p>
      </w:sdtContent>
    </w:sdt>
    <w:p w14:paraId="5B6B6404" w14:textId="16A6D1AE" w:rsidR="0067112E" w:rsidRDefault="00491E78" w:rsidP="0067112E">
      <w:pPr>
        <w:pStyle w:val="Bullet"/>
      </w:pPr>
      <w:r w:rsidRPr="00491E78">
        <w:t>How would you prefer to receive these updates from the employees regarding their progress?</w:t>
      </w:r>
      <w:bookmarkEnd w:id="26"/>
    </w:p>
    <w:sdt>
      <w:sdtPr>
        <w:id w:val="1285387319"/>
        <w:placeholder>
          <w:docPart w:val="DefaultPlaceholder_-1854013440"/>
        </w:placeholder>
        <w:showingPlcHdr/>
      </w:sdtPr>
      <w:sdtContent>
        <w:p w14:paraId="20537E40" w14:textId="6B3D0E1E" w:rsidR="0067112E" w:rsidRDefault="0067112E" w:rsidP="0067112E">
          <w:pPr>
            <w:pStyle w:val="Bullet"/>
            <w:numPr>
              <w:ilvl w:val="0"/>
              <w:numId w:val="0"/>
            </w:numPr>
            <w:ind w:left="720"/>
          </w:pPr>
          <w:r w:rsidRPr="002E4F61">
            <w:rPr>
              <w:rStyle w:val="PlaceholderText"/>
            </w:rPr>
            <w:t>Click or tap here to enter text.</w:t>
          </w:r>
        </w:p>
      </w:sdtContent>
    </w:sdt>
    <w:p w14:paraId="085D294C" w14:textId="6FDBB994" w:rsidR="00491E78" w:rsidRPr="005E0EAE" w:rsidRDefault="00491E78" w:rsidP="0067112E">
      <w:pPr>
        <w:pStyle w:val="Bullet"/>
        <w:numPr>
          <w:ilvl w:val="0"/>
          <w:numId w:val="0"/>
        </w:numPr>
        <w:ind w:left="720" w:hanging="360"/>
      </w:pPr>
      <w:r w:rsidRPr="005E0EAE">
        <w:br w:type="page"/>
      </w:r>
    </w:p>
    <w:p w14:paraId="79060659" w14:textId="77777777" w:rsidR="00491E78" w:rsidRPr="00491E78" w:rsidRDefault="00491E78" w:rsidP="00491E78">
      <w:pPr>
        <w:pStyle w:val="Heading2"/>
      </w:pPr>
      <w:bookmarkStart w:id="27" w:name="_Toc95895678"/>
      <w:r w:rsidRPr="00491E78">
        <w:lastRenderedPageBreak/>
        <w:t>Milestone 2: Texas A&amp;M University’s Mission, Vision, and Values</w:t>
      </w:r>
      <w:bookmarkEnd w:id="27"/>
    </w:p>
    <w:p w14:paraId="772E77F1" w14:textId="77777777" w:rsidR="00491E78" w:rsidRPr="00491E78" w:rsidRDefault="00491E78" w:rsidP="00491E78">
      <w:pPr>
        <w:spacing w:after="120"/>
        <w:rPr>
          <w:color w:val="FF0000"/>
        </w:rPr>
        <w:sectPr w:rsidR="00491E78" w:rsidRPr="00491E78" w:rsidSect="007A7740">
          <w:pgSz w:w="12240" w:h="15840"/>
          <w:pgMar w:top="2074" w:right="1440" w:bottom="1166" w:left="1440" w:header="1008" w:footer="720" w:gutter="0"/>
          <w:cols w:space="720"/>
          <w:docGrid w:linePitch="360"/>
        </w:sectPr>
      </w:pPr>
      <w:r w:rsidRPr="00491E78">
        <w:t>Upon completion of the designated learning activities for this competency, employees should be able to demonstrate the following knowledge, skills, and abilities:</w:t>
      </w:r>
    </w:p>
    <w:p w14:paraId="3B6F3369" w14:textId="77777777" w:rsidR="00705794" w:rsidRPr="00705794" w:rsidRDefault="00705794" w:rsidP="00705794">
      <w:pPr>
        <w:tabs>
          <w:tab w:val="clear" w:pos="9360"/>
          <w:tab w:val="left" w:pos="6435"/>
        </w:tabs>
        <w:spacing w:after="120" w:line="22" w:lineRule="atLeast"/>
        <w:rPr>
          <w:color w:val="000000"/>
          <w:szCs w:val="20"/>
        </w:rPr>
      </w:pPr>
      <w:r w:rsidRPr="00705794">
        <w:rPr>
          <w:color w:val="000000"/>
          <w:szCs w:val="20"/>
        </w:rPr>
        <w:t>Defines mission, vision, and values.</w:t>
      </w:r>
    </w:p>
    <w:p w14:paraId="3414163E" w14:textId="77777777" w:rsidR="00705794" w:rsidRPr="00705794" w:rsidRDefault="00705794" w:rsidP="00705794">
      <w:pPr>
        <w:tabs>
          <w:tab w:val="clear" w:pos="9360"/>
          <w:tab w:val="left" w:pos="6435"/>
        </w:tabs>
        <w:spacing w:after="120" w:line="22" w:lineRule="atLeast"/>
        <w:rPr>
          <w:szCs w:val="20"/>
        </w:rPr>
      </w:pPr>
      <w:r w:rsidRPr="00705794">
        <w:rPr>
          <w:szCs w:val="20"/>
        </w:rPr>
        <w:t xml:space="preserve">Recognizes the following: </w:t>
      </w:r>
    </w:p>
    <w:p w14:paraId="01A60CDD" w14:textId="77777777" w:rsidR="00705794" w:rsidRPr="00705794" w:rsidRDefault="00705794" w:rsidP="00705794">
      <w:pPr>
        <w:numPr>
          <w:ilvl w:val="0"/>
          <w:numId w:val="25"/>
        </w:numPr>
        <w:tabs>
          <w:tab w:val="clear" w:pos="9360"/>
          <w:tab w:val="left" w:pos="6435"/>
        </w:tabs>
        <w:spacing w:after="120" w:line="22" w:lineRule="atLeast"/>
        <w:rPr>
          <w:szCs w:val="20"/>
        </w:rPr>
      </w:pPr>
      <w:r w:rsidRPr="00705794">
        <w:rPr>
          <w:szCs w:val="20"/>
        </w:rPr>
        <w:t>History and traditions of Texas A&amp;M University;</w:t>
      </w:r>
    </w:p>
    <w:p w14:paraId="5A482092" w14:textId="77777777" w:rsidR="00705794" w:rsidRPr="00705794" w:rsidRDefault="00705794" w:rsidP="00705794">
      <w:pPr>
        <w:numPr>
          <w:ilvl w:val="0"/>
          <w:numId w:val="25"/>
        </w:numPr>
        <w:tabs>
          <w:tab w:val="clear" w:pos="9360"/>
          <w:tab w:val="left" w:pos="6435"/>
        </w:tabs>
        <w:spacing w:after="120" w:line="22" w:lineRule="atLeast"/>
        <w:rPr>
          <w:szCs w:val="20"/>
        </w:rPr>
      </w:pPr>
      <w:r w:rsidRPr="00705794">
        <w:rPr>
          <w:szCs w:val="20"/>
        </w:rPr>
        <w:t>Texas A&amp;M University’s Mission, Vision, Values;</w:t>
      </w:r>
    </w:p>
    <w:p w14:paraId="1C167A47" w14:textId="77777777" w:rsidR="00705794" w:rsidRPr="00705794" w:rsidRDefault="00705794" w:rsidP="00705794">
      <w:pPr>
        <w:numPr>
          <w:ilvl w:val="0"/>
          <w:numId w:val="25"/>
        </w:numPr>
        <w:tabs>
          <w:tab w:val="clear" w:pos="9360"/>
          <w:tab w:val="left" w:pos="6435"/>
        </w:tabs>
        <w:spacing w:after="120" w:line="22" w:lineRule="atLeast"/>
        <w:rPr>
          <w:szCs w:val="20"/>
        </w:rPr>
      </w:pPr>
      <w:r w:rsidRPr="00705794">
        <w:rPr>
          <w:szCs w:val="20"/>
        </w:rPr>
        <w:t>Texas A&amp;M University’s organization structure, including relationship with Texas A&amp;M University System;</w:t>
      </w:r>
    </w:p>
    <w:p w14:paraId="255DB0B0" w14:textId="77777777" w:rsidR="00705794" w:rsidRPr="00705794" w:rsidRDefault="00705794" w:rsidP="00705794">
      <w:pPr>
        <w:numPr>
          <w:ilvl w:val="0"/>
          <w:numId w:val="25"/>
        </w:numPr>
        <w:tabs>
          <w:tab w:val="clear" w:pos="9360"/>
          <w:tab w:val="left" w:pos="6435"/>
        </w:tabs>
        <w:spacing w:after="120" w:line="22" w:lineRule="atLeast"/>
        <w:rPr>
          <w:szCs w:val="20"/>
        </w:rPr>
      </w:pPr>
      <w:r w:rsidRPr="00705794">
        <w:rPr>
          <w:szCs w:val="20"/>
        </w:rPr>
        <w:t>Role, responsibility, and implications of being a public university; and,</w:t>
      </w:r>
    </w:p>
    <w:p w14:paraId="165020F0" w14:textId="77777777" w:rsidR="00705794" w:rsidRPr="00705794" w:rsidRDefault="00705794" w:rsidP="00705794">
      <w:pPr>
        <w:numPr>
          <w:ilvl w:val="0"/>
          <w:numId w:val="25"/>
        </w:numPr>
        <w:tabs>
          <w:tab w:val="clear" w:pos="9360"/>
          <w:tab w:val="left" w:pos="6435"/>
        </w:tabs>
        <w:spacing w:after="120" w:line="22" w:lineRule="atLeast"/>
        <w:rPr>
          <w:szCs w:val="20"/>
        </w:rPr>
      </w:pPr>
      <w:r w:rsidRPr="00705794">
        <w:rPr>
          <w:szCs w:val="20"/>
        </w:rPr>
        <w:t>Considerations for and implications of being designated as a land, sea, and space grant university and a Tier 1 Research institution.</w:t>
      </w:r>
    </w:p>
    <w:p w14:paraId="1B0C583A" w14:textId="77777777" w:rsidR="00705794" w:rsidRPr="00705794" w:rsidRDefault="00705794" w:rsidP="00705794">
      <w:pPr>
        <w:tabs>
          <w:tab w:val="clear" w:pos="9360"/>
          <w:tab w:val="left" w:pos="6435"/>
        </w:tabs>
        <w:spacing w:after="120" w:line="22" w:lineRule="atLeast"/>
        <w:rPr>
          <w:szCs w:val="20"/>
        </w:rPr>
      </w:pPr>
      <w:r w:rsidRPr="00705794">
        <w:rPr>
          <w:szCs w:val="20"/>
        </w:rPr>
        <w:t>Recognizes the importance of aligning behavior and work with the university’s mission, vision, and values.</w:t>
      </w:r>
    </w:p>
    <w:p w14:paraId="43A17606" w14:textId="7D8B5CB9" w:rsidR="00705794" w:rsidRPr="00705794" w:rsidRDefault="00705794" w:rsidP="00705794">
      <w:pPr>
        <w:tabs>
          <w:tab w:val="clear" w:pos="9360"/>
          <w:tab w:val="left" w:pos="6435"/>
        </w:tabs>
        <w:spacing w:after="120" w:line="22" w:lineRule="atLeast"/>
        <w:rPr>
          <w:szCs w:val="20"/>
        </w:rPr>
      </w:pPr>
      <w:r w:rsidRPr="00705794">
        <w:rPr>
          <w:szCs w:val="20"/>
        </w:rPr>
        <w:t>Recognizes how the university’s Mission, Vision, Values, and Structure impact interpersonal effectiveness, change, and customer service.</w:t>
      </w:r>
      <w:r w:rsidRPr="00705794">
        <w:rPr>
          <w:szCs w:val="20"/>
        </w:rPr>
        <w:br w:type="column"/>
      </w:r>
      <w:r w:rsidRPr="00705794">
        <w:rPr>
          <w:szCs w:val="20"/>
        </w:rPr>
        <w:t>Identifies how role supports own unit and the university’s mission and vision.</w:t>
      </w:r>
    </w:p>
    <w:p w14:paraId="24398C90" w14:textId="77777777" w:rsidR="00705794" w:rsidRPr="00705794" w:rsidRDefault="00705794" w:rsidP="00705794">
      <w:pPr>
        <w:tabs>
          <w:tab w:val="clear" w:pos="9360"/>
          <w:tab w:val="left" w:pos="6435"/>
        </w:tabs>
        <w:spacing w:after="120" w:line="22" w:lineRule="atLeast"/>
        <w:rPr>
          <w:szCs w:val="20"/>
        </w:rPr>
      </w:pPr>
      <w:r w:rsidRPr="00705794">
        <w:rPr>
          <w:szCs w:val="20"/>
        </w:rPr>
        <w:t>Recognizes resources to support Texas A&amp;M University mission, vision, and values.</w:t>
      </w:r>
    </w:p>
    <w:p w14:paraId="4ED2359F" w14:textId="77777777" w:rsidR="00705794" w:rsidRPr="00705794" w:rsidRDefault="00705794" w:rsidP="00705794">
      <w:pPr>
        <w:tabs>
          <w:tab w:val="clear" w:pos="9360"/>
          <w:tab w:val="left" w:pos="975"/>
        </w:tabs>
        <w:spacing w:after="120" w:line="22" w:lineRule="atLeast"/>
        <w:rPr>
          <w:szCs w:val="20"/>
        </w:rPr>
      </w:pPr>
      <w:r w:rsidRPr="00705794">
        <w:rPr>
          <w:szCs w:val="20"/>
        </w:rPr>
        <w:t>Identifies opportunities to develop and learn to improve self and the university.</w:t>
      </w:r>
    </w:p>
    <w:p w14:paraId="715FEF46" w14:textId="77777777" w:rsidR="00705794" w:rsidRPr="00705794" w:rsidRDefault="00705794" w:rsidP="00705794">
      <w:pPr>
        <w:tabs>
          <w:tab w:val="clear" w:pos="9360"/>
          <w:tab w:val="left" w:pos="975"/>
        </w:tabs>
        <w:spacing w:after="120" w:line="22" w:lineRule="atLeast"/>
        <w:rPr>
          <w:szCs w:val="20"/>
        </w:rPr>
      </w:pPr>
      <w:r w:rsidRPr="00705794">
        <w:rPr>
          <w:szCs w:val="20"/>
        </w:rPr>
        <w:t>Contributes to an environment that upholds the university’s mission, vision, and values through own behaviors, actions, and work.</w:t>
      </w:r>
    </w:p>
    <w:p w14:paraId="086B3A75" w14:textId="77777777" w:rsidR="00705794" w:rsidRPr="00705794" w:rsidRDefault="00705794" w:rsidP="00705794">
      <w:pPr>
        <w:tabs>
          <w:tab w:val="clear" w:pos="9360"/>
          <w:tab w:val="left" w:pos="975"/>
        </w:tabs>
        <w:spacing w:after="120" w:line="22" w:lineRule="atLeast"/>
        <w:rPr>
          <w:szCs w:val="20"/>
        </w:rPr>
      </w:pPr>
      <w:r w:rsidRPr="00705794">
        <w:rPr>
          <w:szCs w:val="20"/>
        </w:rPr>
        <w:t xml:space="preserve">Speaks up in a respectful manner and </w:t>
      </w:r>
      <w:proofErr w:type="gramStart"/>
      <w:r w:rsidRPr="00705794">
        <w:rPr>
          <w:szCs w:val="20"/>
        </w:rPr>
        <w:t>takes action</w:t>
      </w:r>
      <w:proofErr w:type="gramEnd"/>
      <w:r w:rsidRPr="00705794">
        <w:rPr>
          <w:szCs w:val="20"/>
        </w:rPr>
        <w:t xml:space="preserve"> through appropriate channels when the university’s values are not demonstrated.</w:t>
      </w:r>
    </w:p>
    <w:p w14:paraId="14AE4EE2" w14:textId="77777777" w:rsidR="00705794" w:rsidRPr="00705794" w:rsidRDefault="00705794" w:rsidP="00705794">
      <w:pPr>
        <w:tabs>
          <w:tab w:val="clear" w:pos="9360"/>
          <w:tab w:val="left" w:pos="975"/>
        </w:tabs>
        <w:spacing w:after="120" w:line="22" w:lineRule="atLeast"/>
        <w:rPr>
          <w:szCs w:val="20"/>
        </w:rPr>
      </w:pPr>
      <w:r w:rsidRPr="00705794">
        <w:rPr>
          <w:szCs w:val="20"/>
        </w:rPr>
        <w:t>Supports those who speak up and those who take action to uphold the university’s values.</w:t>
      </w:r>
    </w:p>
    <w:p w14:paraId="7190C3FE" w14:textId="7E14E64D" w:rsidR="005E0EAE" w:rsidRDefault="00705794" w:rsidP="00705794">
      <w:pPr>
        <w:spacing w:after="120" w:line="22" w:lineRule="atLeast"/>
        <w:rPr>
          <w:szCs w:val="20"/>
        </w:rPr>
      </w:pPr>
      <w:r w:rsidRPr="00705794">
        <w:rPr>
          <w:szCs w:val="20"/>
        </w:rPr>
        <w:t>Seeks and participates in opportunities to learn, develop, and improve self and the university</w:t>
      </w:r>
      <w:r w:rsidR="00491E78" w:rsidRPr="00491E78">
        <w:rPr>
          <w:szCs w:val="20"/>
        </w:rPr>
        <w:t>.</w:t>
      </w:r>
    </w:p>
    <w:p w14:paraId="6BD41653" w14:textId="77777777" w:rsidR="00491E78" w:rsidRDefault="00491E78" w:rsidP="005E0EAE">
      <w:pPr>
        <w:tabs>
          <w:tab w:val="clear" w:pos="9360"/>
        </w:tabs>
        <w:spacing w:after="160" w:line="259" w:lineRule="auto"/>
        <w:rPr>
          <w:szCs w:val="20"/>
        </w:rPr>
      </w:pPr>
    </w:p>
    <w:p w14:paraId="71C52196" w14:textId="0E7CFBC9" w:rsidR="005E0EAE" w:rsidRPr="005E0EAE" w:rsidRDefault="005E0EAE" w:rsidP="005E0EAE">
      <w:pPr>
        <w:tabs>
          <w:tab w:val="clear" w:pos="9360"/>
        </w:tabs>
        <w:spacing w:after="160" w:line="259" w:lineRule="auto"/>
        <w:rPr>
          <w:szCs w:val="20"/>
        </w:rPr>
        <w:sectPr w:rsidR="005E0EAE" w:rsidRPr="005E0EAE" w:rsidSect="007A7740">
          <w:type w:val="continuous"/>
          <w:pgSz w:w="12240" w:h="15840"/>
          <w:pgMar w:top="2074" w:right="1440" w:bottom="1166" w:left="1440" w:header="1152" w:footer="394" w:gutter="0"/>
          <w:cols w:num="2" w:space="720"/>
          <w:docGrid w:linePitch="360"/>
        </w:sectPr>
      </w:pPr>
    </w:p>
    <w:p w14:paraId="59BBE4DA" w14:textId="77777777" w:rsidR="00491E78" w:rsidRPr="005E0EAE" w:rsidRDefault="00491E78" w:rsidP="005E0EAE">
      <w:pPr>
        <w:pStyle w:val="Heading3"/>
      </w:pPr>
      <w:r w:rsidRPr="005E0EAE">
        <w:lastRenderedPageBreak/>
        <w:t>Roles and Responsibilities</w:t>
      </w:r>
    </w:p>
    <w:tbl>
      <w:tblPr>
        <w:tblStyle w:val="ODTables"/>
        <w:tblW w:w="5000" w:type="pct"/>
        <w:tblLook w:val="04A0" w:firstRow="1" w:lastRow="0" w:firstColumn="1" w:lastColumn="0" w:noHBand="0" w:noVBand="1"/>
      </w:tblPr>
      <w:tblGrid>
        <w:gridCol w:w="4675"/>
        <w:gridCol w:w="4675"/>
      </w:tblGrid>
      <w:tr w:rsidR="00491E78" w:rsidRPr="00491E78" w14:paraId="71CF19E2" w14:textId="77777777" w:rsidTr="009C062F">
        <w:trPr>
          <w:cnfStyle w:val="100000000000" w:firstRow="1" w:lastRow="0" w:firstColumn="0" w:lastColumn="0" w:oddVBand="0" w:evenVBand="0" w:oddHBand="0" w:evenHBand="0" w:firstRowFirstColumn="0" w:firstRowLastColumn="0" w:lastRowFirstColumn="0" w:lastRowLastColumn="0"/>
          <w:trHeight w:val="304"/>
        </w:trPr>
        <w:tc>
          <w:tcPr>
            <w:tcW w:w="2500" w:type="pct"/>
            <w:vAlign w:val="top"/>
          </w:tcPr>
          <w:p w14:paraId="18476985" w14:textId="77777777" w:rsidR="00491E78" w:rsidRPr="00491E78" w:rsidRDefault="00491E78" w:rsidP="009C062F">
            <w:pPr>
              <w:widowControl w:val="0"/>
              <w:tabs>
                <w:tab w:val="clear" w:pos="9360"/>
              </w:tabs>
              <w:spacing w:line="240" w:lineRule="auto"/>
              <w:ind w:left="-30"/>
              <w:jc w:val="left"/>
              <w:rPr>
                <w:rFonts w:cstheme="minorBidi"/>
                <w:spacing w:val="-5"/>
                <w:szCs w:val="22"/>
              </w:rPr>
            </w:pPr>
            <w:r w:rsidRPr="00491E78">
              <w:rPr>
                <w:rFonts w:cstheme="minorBidi"/>
                <w:spacing w:val="-5"/>
                <w:szCs w:val="22"/>
              </w:rPr>
              <w:t>Employee</w:t>
            </w:r>
          </w:p>
        </w:tc>
        <w:tc>
          <w:tcPr>
            <w:tcW w:w="2500" w:type="pct"/>
            <w:vAlign w:val="top"/>
          </w:tcPr>
          <w:p w14:paraId="06A7E37E" w14:textId="77777777" w:rsidR="00491E78" w:rsidRPr="00491E78" w:rsidRDefault="00491E78" w:rsidP="009C062F">
            <w:pPr>
              <w:widowControl w:val="0"/>
              <w:tabs>
                <w:tab w:val="clear" w:pos="9360"/>
              </w:tabs>
              <w:spacing w:line="240" w:lineRule="auto"/>
              <w:ind w:left="-30"/>
              <w:jc w:val="left"/>
              <w:rPr>
                <w:rFonts w:cstheme="minorBidi"/>
                <w:spacing w:val="-5"/>
                <w:szCs w:val="22"/>
              </w:rPr>
            </w:pPr>
            <w:r w:rsidRPr="00491E78">
              <w:rPr>
                <w:rFonts w:cstheme="minorBidi"/>
                <w:spacing w:val="-5"/>
                <w:szCs w:val="22"/>
              </w:rPr>
              <w:t>Supervisor</w:t>
            </w:r>
          </w:p>
        </w:tc>
      </w:tr>
      <w:tr w:rsidR="00491E78" w:rsidRPr="00491E78" w14:paraId="150B877F" w14:textId="77777777" w:rsidTr="009C062F">
        <w:trPr>
          <w:trHeight w:val="2078"/>
        </w:trPr>
        <w:tc>
          <w:tcPr>
            <w:tcW w:w="2500" w:type="pct"/>
            <w:vAlign w:val="top"/>
          </w:tcPr>
          <w:p w14:paraId="3120ED63" w14:textId="77777777" w:rsidR="00491E78" w:rsidRPr="00491E78" w:rsidRDefault="00491E78" w:rsidP="009C062F">
            <w:pPr>
              <w:pStyle w:val="TableBullet"/>
            </w:pPr>
            <w:r w:rsidRPr="00491E78">
              <w:t>Schedules a meeting with their supervisor to:</w:t>
            </w:r>
          </w:p>
          <w:p w14:paraId="573FB339" w14:textId="77777777" w:rsidR="00491E78" w:rsidRPr="00491E78" w:rsidRDefault="00491E78" w:rsidP="009C062F">
            <w:pPr>
              <w:pStyle w:val="TableSub-bullet"/>
            </w:pPr>
            <w:r w:rsidRPr="00491E78">
              <w:t>Share their progress on the learning journey</w:t>
            </w:r>
          </w:p>
          <w:p w14:paraId="41CB7DC1" w14:textId="77777777" w:rsidR="00491E78" w:rsidRPr="00491E78" w:rsidRDefault="00491E78" w:rsidP="009C062F">
            <w:pPr>
              <w:pStyle w:val="TableSub-bullet"/>
            </w:pPr>
            <w:r w:rsidRPr="00491E78">
              <w:t>Share what they are learning and the value and impact of what they are learning</w:t>
            </w:r>
          </w:p>
          <w:p w14:paraId="36A42C1B" w14:textId="77777777" w:rsidR="00491E78" w:rsidRPr="00491E78" w:rsidRDefault="00491E78" w:rsidP="009C062F">
            <w:pPr>
              <w:pStyle w:val="TableSub-bullet"/>
            </w:pPr>
            <w:r w:rsidRPr="00491E78">
              <w:t>Share how they have applied or would like to apply the learning on the job</w:t>
            </w:r>
          </w:p>
          <w:p w14:paraId="533CDD3A" w14:textId="77777777" w:rsidR="00491E78" w:rsidRPr="00491E78" w:rsidRDefault="00491E78" w:rsidP="009C062F">
            <w:pPr>
              <w:pStyle w:val="TableSub-bullet"/>
            </w:pPr>
            <w:r w:rsidRPr="00491E78">
              <w:t>Discuss how the supervisor can support them and/or provide feedback on how well their supervisor is supporting their learning and developing thus far</w:t>
            </w:r>
          </w:p>
          <w:p w14:paraId="60FFD69B" w14:textId="77777777" w:rsidR="00491E78" w:rsidRPr="00491E78" w:rsidRDefault="00491E78" w:rsidP="009C062F">
            <w:pPr>
              <w:pStyle w:val="TableSub-bullet"/>
            </w:pPr>
            <w:r w:rsidRPr="00491E78">
              <w:t>Address any barriers to their learning and development</w:t>
            </w:r>
          </w:p>
        </w:tc>
        <w:tc>
          <w:tcPr>
            <w:tcW w:w="2500" w:type="pct"/>
            <w:vAlign w:val="top"/>
          </w:tcPr>
          <w:p w14:paraId="51D8DEA9" w14:textId="77777777" w:rsidR="00491E78" w:rsidRPr="00491E78" w:rsidRDefault="00491E78" w:rsidP="009C062F">
            <w:pPr>
              <w:pStyle w:val="TableBullet"/>
            </w:pPr>
            <w:r w:rsidRPr="00491E78">
              <w:t>Attends the meeting with your employee.</w:t>
            </w:r>
          </w:p>
          <w:p w14:paraId="07E2D7E2" w14:textId="77777777" w:rsidR="00491E78" w:rsidRPr="00491E78" w:rsidRDefault="00491E78" w:rsidP="009C062F">
            <w:pPr>
              <w:pStyle w:val="TableBullet"/>
            </w:pPr>
            <w:r w:rsidRPr="00491E78">
              <w:t>Listens to the employee’s insight on their progress, learning, and application of learning from the program thus far.</w:t>
            </w:r>
          </w:p>
          <w:p w14:paraId="2480AE74" w14:textId="77777777" w:rsidR="00491E78" w:rsidRPr="00491E78" w:rsidRDefault="00491E78" w:rsidP="009C062F">
            <w:pPr>
              <w:pStyle w:val="TableSub-bullet"/>
            </w:pPr>
            <w:r w:rsidRPr="00491E78">
              <w:t xml:space="preserve">When needed, seek to further understand by asking clarifying questions and/or examples </w:t>
            </w:r>
          </w:p>
          <w:p w14:paraId="77B15834" w14:textId="77777777" w:rsidR="00491E78" w:rsidRPr="00491E78" w:rsidRDefault="00491E78" w:rsidP="009C062F">
            <w:pPr>
              <w:pStyle w:val="TableBullet"/>
            </w:pPr>
            <w:r w:rsidRPr="00491E78">
              <w:t>Provides feedback to employee regarding changes to behavior, actions, work, and results.</w:t>
            </w:r>
          </w:p>
          <w:p w14:paraId="6991A857" w14:textId="77777777" w:rsidR="00491E78" w:rsidRPr="00491E78" w:rsidRDefault="00491E78" w:rsidP="009C062F">
            <w:pPr>
              <w:pStyle w:val="TableBullet"/>
            </w:pPr>
            <w:r w:rsidRPr="00491E78">
              <w:t>Identifies additional opportunities to enhance application of learning and development</w:t>
            </w:r>
          </w:p>
          <w:p w14:paraId="13F40FB6" w14:textId="77777777" w:rsidR="00491E78" w:rsidRPr="00491E78" w:rsidRDefault="00491E78" w:rsidP="009C062F">
            <w:pPr>
              <w:pStyle w:val="TableBullet"/>
            </w:pPr>
            <w:r w:rsidRPr="00491E78">
              <w:t xml:space="preserve">Helps assist with any issues or barrier identified by the employee, including what additional supervisor support they may need. </w:t>
            </w:r>
          </w:p>
        </w:tc>
      </w:tr>
    </w:tbl>
    <w:p w14:paraId="7659C676" w14:textId="77777777" w:rsidR="00491E78" w:rsidRPr="00491E78" w:rsidRDefault="00491E78" w:rsidP="00491E78"/>
    <w:p w14:paraId="6D1F86F7" w14:textId="77777777" w:rsidR="00491E78" w:rsidRPr="00491E78" w:rsidRDefault="00491E78" w:rsidP="00491E78">
      <w:pPr>
        <w:pStyle w:val="Heading3"/>
      </w:pPr>
      <w:r w:rsidRPr="00491E78">
        <w:t>The Milestone Discussion</w:t>
      </w:r>
    </w:p>
    <w:p w14:paraId="6D89935C" w14:textId="77777777" w:rsidR="00491E78" w:rsidRPr="00491E78" w:rsidRDefault="00491E78" w:rsidP="00491E78">
      <w:r w:rsidRPr="00491E78">
        <w:t>Consider the following when preparing for this milestone discussion:</w:t>
      </w:r>
    </w:p>
    <w:p w14:paraId="51E72456" w14:textId="294AC455" w:rsidR="00491E78" w:rsidRPr="00491E78" w:rsidRDefault="00491E78" w:rsidP="009C062F">
      <w:pPr>
        <w:pStyle w:val="Bullet"/>
      </w:pPr>
      <w:r w:rsidRPr="00491E78">
        <w:t>Identify specific examples of when you observed the employee</w:t>
      </w:r>
    </w:p>
    <w:p w14:paraId="2B69D115" w14:textId="77777777" w:rsidR="00491E78" w:rsidRPr="00491E78" w:rsidRDefault="00491E78" w:rsidP="009C062F">
      <w:pPr>
        <w:pStyle w:val="Bullet-L2sub"/>
      </w:pPr>
      <w:r w:rsidRPr="00491E78">
        <w:t>Contributing to an environment that upholds the university’s mission, vision, and values through own behaviors, actions, and work.</w:t>
      </w:r>
    </w:p>
    <w:p w14:paraId="1586E44E" w14:textId="77777777" w:rsidR="00491E78" w:rsidRPr="00491E78" w:rsidRDefault="00491E78" w:rsidP="009C062F">
      <w:pPr>
        <w:pStyle w:val="Bullet-L2sub"/>
      </w:pPr>
      <w:r w:rsidRPr="00491E78">
        <w:t xml:space="preserve">Speaking up in a respectful manner and </w:t>
      </w:r>
      <w:proofErr w:type="gramStart"/>
      <w:r w:rsidRPr="00491E78">
        <w:t>taking action</w:t>
      </w:r>
      <w:proofErr w:type="gramEnd"/>
      <w:r w:rsidRPr="00491E78">
        <w:t xml:space="preserve"> through appropriate channels when the university’s values are not demonstrated.</w:t>
      </w:r>
    </w:p>
    <w:p w14:paraId="2AE5B903" w14:textId="70F92C1E" w:rsidR="00491E78" w:rsidRPr="00491E78" w:rsidRDefault="00491E78" w:rsidP="009C062F">
      <w:pPr>
        <w:pStyle w:val="Bullet-L2sub"/>
      </w:pPr>
      <w:r w:rsidRPr="00491E78">
        <w:t>Supporting those who speak up and those who take action to uphold the university’s values.</w:t>
      </w:r>
    </w:p>
    <w:p w14:paraId="49F773D8" w14:textId="77777777" w:rsidR="00491E78" w:rsidRPr="00491E78" w:rsidRDefault="00491E78" w:rsidP="009C062F">
      <w:pPr>
        <w:pStyle w:val="Bullet-L2sub"/>
      </w:pPr>
      <w:r w:rsidRPr="00491E78">
        <w:t>Seeking and participating in opportunities to learn, develop, and improve self and the university.</w:t>
      </w:r>
    </w:p>
    <w:p w14:paraId="3523F172" w14:textId="77777777" w:rsidR="00491E78" w:rsidRPr="00491E78" w:rsidRDefault="00491E78" w:rsidP="009C062F">
      <w:pPr>
        <w:pStyle w:val="Bullet"/>
      </w:pPr>
      <w:r w:rsidRPr="00491E78">
        <w:lastRenderedPageBreak/>
        <w:t>Missed opportunities for the employees to apply their leadership by not demonstrating the above.</w:t>
      </w:r>
    </w:p>
    <w:p w14:paraId="3EF2834C" w14:textId="77777777" w:rsidR="00491E78" w:rsidRPr="00491E78" w:rsidRDefault="00491E78" w:rsidP="009C062F">
      <w:pPr>
        <w:pStyle w:val="Bullet"/>
      </w:pPr>
      <w:r w:rsidRPr="00491E78">
        <w:t>Opportunities for the employees to continue developing and improving their leadership skills.</w:t>
      </w:r>
    </w:p>
    <w:p w14:paraId="2E414B5B" w14:textId="39CC899F" w:rsidR="0067112E" w:rsidRDefault="00491E78" w:rsidP="0067112E">
      <w:pPr>
        <w:pStyle w:val="Bullet"/>
      </w:pPr>
      <w:r w:rsidRPr="00491E78">
        <w:t>Opportunities for the employees to influence or lead in their role, within the work unit or department, and/or across the university community.</w:t>
      </w:r>
    </w:p>
    <w:p w14:paraId="76C87332" w14:textId="77777777" w:rsidR="0067112E" w:rsidRDefault="0067112E" w:rsidP="0067112E"/>
    <w:sdt>
      <w:sdtPr>
        <w:id w:val="1728266493"/>
        <w:placeholder>
          <w:docPart w:val="DefaultPlaceholder_-1854013440"/>
        </w:placeholder>
        <w:showingPlcHdr/>
      </w:sdtPr>
      <w:sdtContent>
        <w:p w14:paraId="1E185943" w14:textId="4191F72D" w:rsidR="0067112E" w:rsidRPr="009C062F" w:rsidRDefault="0067112E" w:rsidP="0067112E">
          <w:r w:rsidRPr="002E4F61">
            <w:rPr>
              <w:rStyle w:val="PlaceholderText"/>
            </w:rPr>
            <w:t>Click or tap here to enter text.</w:t>
          </w:r>
        </w:p>
      </w:sdtContent>
    </w:sdt>
    <w:p w14:paraId="2D94E402" w14:textId="77777777" w:rsidR="00491E78" w:rsidRPr="00491E78" w:rsidRDefault="00491E78" w:rsidP="00491E78">
      <w:pPr>
        <w:tabs>
          <w:tab w:val="clear" w:pos="9360"/>
        </w:tabs>
        <w:spacing w:after="160" w:line="259" w:lineRule="auto"/>
        <w:rPr>
          <w:b/>
        </w:rPr>
      </w:pPr>
      <w:r w:rsidRPr="00491E78">
        <w:br w:type="page"/>
      </w:r>
    </w:p>
    <w:p w14:paraId="43FBDB52" w14:textId="77777777" w:rsidR="00491E78" w:rsidRPr="00491E78" w:rsidRDefault="00491E78" w:rsidP="00491E78">
      <w:pPr>
        <w:pStyle w:val="Heading2"/>
      </w:pPr>
      <w:bookmarkStart w:id="28" w:name="_Toc95895679"/>
      <w:r w:rsidRPr="00491E78">
        <w:lastRenderedPageBreak/>
        <w:t>Milestone 3: Interpersonal Effectiveness</w:t>
      </w:r>
      <w:bookmarkEnd w:id="28"/>
    </w:p>
    <w:p w14:paraId="3019B447" w14:textId="77777777" w:rsidR="00491E78" w:rsidRPr="00491E78" w:rsidRDefault="00491E78" w:rsidP="00491E78">
      <w:pPr>
        <w:spacing w:after="120"/>
        <w:sectPr w:rsidR="00491E78" w:rsidRPr="00491E78" w:rsidSect="007A7740">
          <w:headerReference w:type="first" r:id="rId24"/>
          <w:footerReference w:type="first" r:id="rId25"/>
          <w:pgSz w:w="12240" w:h="15840"/>
          <w:pgMar w:top="2074" w:right="1440" w:bottom="1166" w:left="1440" w:header="1008" w:footer="720" w:gutter="0"/>
          <w:cols w:space="720"/>
          <w:docGrid w:linePitch="360"/>
        </w:sectPr>
      </w:pPr>
      <w:r w:rsidRPr="00491E78">
        <w:t>Upon completion of the designated learning activities for this competency, employees should be able to demonstrate the following knowledge, skills, and abilities:</w:t>
      </w:r>
    </w:p>
    <w:p w14:paraId="2D0015D1" w14:textId="77777777" w:rsidR="00442E63" w:rsidRPr="00442E63" w:rsidRDefault="00442E63" w:rsidP="00442E63">
      <w:pPr>
        <w:tabs>
          <w:tab w:val="clear" w:pos="9360"/>
        </w:tabs>
        <w:spacing w:after="160" w:line="22" w:lineRule="atLeast"/>
        <w:rPr>
          <w:rFonts w:eastAsia="Calibri"/>
        </w:rPr>
      </w:pPr>
      <w:r w:rsidRPr="00442E63">
        <w:rPr>
          <w:rFonts w:eastAsia="Calibri"/>
        </w:rPr>
        <w:t>Recognizes interpersonal preferences, including common misconceptions, as well as the value of diverse interpersonal preferences.</w:t>
      </w:r>
    </w:p>
    <w:p w14:paraId="7751CD83" w14:textId="77777777" w:rsidR="00442E63" w:rsidRPr="00442E63" w:rsidRDefault="00442E63" w:rsidP="00442E63">
      <w:pPr>
        <w:tabs>
          <w:tab w:val="clear" w:pos="9360"/>
        </w:tabs>
        <w:spacing w:after="160" w:line="22" w:lineRule="atLeast"/>
        <w:rPr>
          <w:rFonts w:eastAsia="Calibri"/>
        </w:rPr>
      </w:pPr>
      <w:r w:rsidRPr="00442E63">
        <w:rPr>
          <w:rFonts w:eastAsia="Calibri"/>
        </w:rPr>
        <w:t>Identifies own interpersonal preferences, including development opportunities and considerations for working with others.</w:t>
      </w:r>
    </w:p>
    <w:p w14:paraId="18460B96" w14:textId="77777777" w:rsidR="00442E63" w:rsidRPr="00442E63" w:rsidRDefault="00442E63" w:rsidP="00442E63">
      <w:pPr>
        <w:tabs>
          <w:tab w:val="clear" w:pos="9360"/>
        </w:tabs>
        <w:spacing w:after="160" w:line="22" w:lineRule="atLeast"/>
        <w:rPr>
          <w:rFonts w:eastAsia="Calibri"/>
        </w:rPr>
      </w:pPr>
      <w:r w:rsidRPr="00442E63">
        <w:rPr>
          <w:rFonts w:eastAsia="Calibri"/>
        </w:rPr>
        <w:t>Recognizes how identifying own and others’ interpersonal preferences can help with or hinder building positive interpersonal relationships and working collaboratively with others.</w:t>
      </w:r>
    </w:p>
    <w:p w14:paraId="523729AC" w14:textId="77777777" w:rsidR="00442E63" w:rsidRPr="00442E63" w:rsidRDefault="00442E63" w:rsidP="00442E63">
      <w:pPr>
        <w:tabs>
          <w:tab w:val="clear" w:pos="9360"/>
        </w:tabs>
        <w:spacing w:line="22" w:lineRule="atLeast"/>
        <w:rPr>
          <w:rFonts w:eastAsia="Calibri"/>
        </w:rPr>
      </w:pPr>
      <w:r w:rsidRPr="00442E63">
        <w:rPr>
          <w:rFonts w:eastAsia="Calibri"/>
        </w:rPr>
        <w:t>Defines professionalism in the workplace, including:</w:t>
      </w:r>
    </w:p>
    <w:p w14:paraId="29467D75" w14:textId="77777777" w:rsidR="00442E63" w:rsidRPr="00442E63" w:rsidRDefault="00442E63" w:rsidP="00442E63">
      <w:pPr>
        <w:numPr>
          <w:ilvl w:val="0"/>
          <w:numId w:val="25"/>
        </w:numPr>
        <w:tabs>
          <w:tab w:val="clear" w:pos="9360"/>
        </w:tabs>
        <w:spacing w:line="22" w:lineRule="atLeast"/>
        <w:rPr>
          <w:rFonts w:eastAsia="Calibri"/>
        </w:rPr>
      </w:pPr>
      <w:r w:rsidRPr="00442E63">
        <w:rPr>
          <w:rFonts w:eastAsia="Calibri"/>
        </w:rPr>
        <w:t>Appearance,</w:t>
      </w:r>
    </w:p>
    <w:p w14:paraId="1047C068" w14:textId="77777777" w:rsidR="00442E63" w:rsidRPr="00442E63" w:rsidRDefault="00442E63" w:rsidP="00442E63">
      <w:pPr>
        <w:numPr>
          <w:ilvl w:val="0"/>
          <w:numId w:val="25"/>
        </w:numPr>
        <w:tabs>
          <w:tab w:val="clear" w:pos="9360"/>
        </w:tabs>
        <w:spacing w:line="22" w:lineRule="atLeast"/>
        <w:rPr>
          <w:rFonts w:eastAsia="Calibri"/>
        </w:rPr>
      </w:pPr>
      <w:r w:rsidRPr="00442E63">
        <w:rPr>
          <w:rFonts w:eastAsia="Calibri"/>
        </w:rPr>
        <w:t>Attitude,</w:t>
      </w:r>
    </w:p>
    <w:p w14:paraId="2BAD1386" w14:textId="77777777" w:rsidR="00442E63" w:rsidRPr="00442E63" w:rsidRDefault="00442E63" w:rsidP="00442E63">
      <w:pPr>
        <w:numPr>
          <w:ilvl w:val="0"/>
          <w:numId w:val="25"/>
        </w:numPr>
        <w:tabs>
          <w:tab w:val="clear" w:pos="9360"/>
        </w:tabs>
        <w:spacing w:line="22" w:lineRule="atLeast"/>
        <w:rPr>
          <w:rFonts w:eastAsia="Calibri"/>
        </w:rPr>
      </w:pPr>
      <w:r w:rsidRPr="00442E63">
        <w:rPr>
          <w:rFonts w:eastAsia="Calibri"/>
        </w:rPr>
        <w:t>Work Ethic,</w:t>
      </w:r>
    </w:p>
    <w:p w14:paraId="29D2C8EF" w14:textId="77777777" w:rsidR="00442E63" w:rsidRPr="00442E63" w:rsidRDefault="00442E63" w:rsidP="00442E63">
      <w:pPr>
        <w:numPr>
          <w:ilvl w:val="0"/>
          <w:numId w:val="25"/>
        </w:numPr>
        <w:tabs>
          <w:tab w:val="clear" w:pos="9360"/>
        </w:tabs>
        <w:spacing w:after="160" w:line="22" w:lineRule="atLeast"/>
        <w:rPr>
          <w:rFonts w:eastAsia="Calibri"/>
        </w:rPr>
      </w:pPr>
      <w:r w:rsidRPr="00442E63">
        <w:rPr>
          <w:rFonts w:eastAsia="Calibri"/>
        </w:rPr>
        <w:t>Communicating and interacting with others.</w:t>
      </w:r>
    </w:p>
    <w:p w14:paraId="167336B8" w14:textId="77777777" w:rsidR="00442E63" w:rsidRPr="00442E63" w:rsidRDefault="00442E63" w:rsidP="00442E63">
      <w:pPr>
        <w:tabs>
          <w:tab w:val="clear" w:pos="9360"/>
        </w:tabs>
        <w:spacing w:after="160" w:line="22" w:lineRule="atLeast"/>
        <w:rPr>
          <w:rFonts w:eastAsia="Calibri"/>
        </w:rPr>
      </w:pPr>
      <w:r w:rsidRPr="00442E63">
        <w:rPr>
          <w:rFonts w:eastAsia="Calibri"/>
        </w:rPr>
        <w:t>Differentiates between professional and unprofessional appearance, attitude, communication, and work ethic.</w:t>
      </w:r>
    </w:p>
    <w:p w14:paraId="5D06E5AB" w14:textId="77777777" w:rsidR="00442E63" w:rsidRPr="00442E63" w:rsidRDefault="00442E63" w:rsidP="00442E63">
      <w:pPr>
        <w:tabs>
          <w:tab w:val="clear" w:pos="9360"/>
        </w:tabs>
        <w:spacing w:after="160" w:line="22" w:lineRule="atLeast"/>
        <w:rPr>
          <w:rFonts w:eastAsia="Calibri"/>
        </w:rPr>
      </w:pPr>
      <w:r w:rsidRPr="00442E63">
        <w:rPr>
          <w:rFonts w:eastAsia="Calibri"/>
        </w:rPr>
        <w:t>Recognizes common professional written, verbal, and non-verbal communication practices.</w:t>
      </w:r>
      <w:r w:rsidRPr="00442E63">
        <w:rPr>
          <w:rFonts w:eastAsia="Calibri"/>
        </w:rPr>
        <w:br w:type="column"/>
      </w:r>
      <w:r w:rsidRPr="00442E63">
        <w:rPr>
          <w:rFonts w:eastAsia="Calibri"/>
        </w:rPr>
        <w:t>Distinguishes between common communication approaches to foster collaboration, resolve interpersonal conflict, and exercise influence.</w:t>
      </w:r>
    </w:p>
    <w:p w14:paraId="6CA5AD21" w14:textId="77777777" w:rsidR="00442E63" w:rsidRPr="00442E63" w:rsidRDefault="00442E63" w:rsidP="00442E63">
      <w:pPr>
        <w:tabs>
          <w:tab w:val="clear" w:pos="9360"/>
        </w:tabs>
        <w:spacing w:after="160" w:line="22" w:lineRule="atLeast"/>
        <w:rPr>
          <w:rFonts w:eastAsia="Calibri"/>
        </w:rPr>
      </w:pPr>
      <w:r w:rsidRPr="00442E63">
        <w:rPr>
          <w:rFonts w:eastAsia="Calibri"/>
        </w:rPr>
        <w:t>Recognizes resources for resolving interpersonal conflict.</w:t>
      </w:r>
    </w:p>
    <w:p w14:paraId="2AEFCD4A" w14:textId="77777777" w:rsidR="00442E63" w:rsidRPr="00442E63" w:rsidRDefault="00442E63" w:rsidP="00442E63">
      <w:pPr>
        <w:tabs>
          <w:tab w:val="clear" w:pos="9360"/>
        </w:tabs>
        <w:spacing w:after="160" w:line="22" w:lineRule="atLeast"/>
        <w:rPr>
          <w:rFonts w:eastAsia="Calibri"/>
        </w:rPr>
      </w:pPr>
      <w:r w:rsidRPr="00442E63">
        <w:rPr>
          <w:rFonts w:eastAsia="Calibri"/>
        </w:rPr>
        <w:t>Recognizes the importance of managing own work responsibilities, including time management and prioritization.</w:t>
      </w:r>
    </w:p>
    <w:p w14:paraId="4CA364ED" w14:textId="77777777" w:rsidR="00442E63" w:rsidRPr="00442E63" w:rsidRDefault="00442E63" w:rsidP="00442E63">
      <w:pPr>
        <w:tabs>
          <w:tab w:val="clear" w:pos="9360"/>
        </w:tabs>
        <w:spacing w:line="22" w:lineRule="atLeast"/>
        <w:rPr>
          <w:rFonts w:eastAsia="Calibri"/>
        </w:rPr>
      </w:pPr>
      <w:r w:rsidRPr="00442E63">
        <w:rPr>
          <w:rFonts w:eastAsia="Calibri"/>
        </w:rPr>
        <w:t>Recognizes the purpose and process for meeting established performance expectations, including:</w:t>
      </w:r>
    </w:p>
    <w:p w14:paraId="3363B828" w14:textId="77777777" w:rsidR="00442E63" w:rsidRPr="00442E63" w:rsidRDefault="00442E63" w:rsidP="00442E63">
      <w:pPr>
        <w:numPr>
          <w:ilvl w:val="0"/>
          <w:numId w:val="25"/>
        </w:numPr>
        <w:tabs>
          <w:tab w:val="clear" w:pos="9360"/>
        </w:tabs>
        <w:spacing w:line="22" w:lineRule="atLeast"/>
        <w:rPr>
          <w:rFonts w:eastAsia="Calibri"/>
        </w:rPr>
      </w:pPr>
      <w:r w:rsidRPr="00442E63">
        <w:rPr>
          <w:rFonts w:eastAsia="Calibri"/>
        </w:rPr>
        <w:t>Performance management process (e.g., PCER model, goals, etc.)</w:t>
      </w:r>
    </w:p>
    <w:p w14:paraId="139CAB21" w14:textId="77777777" w:rsidR="00442E63" w:rsidRPr="00442E63" w:rsidRDefault="00442E63" w:rsidP="00442E63">
      <w:pPr>
        <w:numPr>
          <w:ilvl w:val="0"/>
          <w:numId w:val="25"/>
        </w:numPr>
        <w:tabs>
          <w:tab w:val="clear" w:pos="9360"/>
        </w:tabs>
        <w:spacing w:line="22" w:lineRule="atLeast"/>
        <w:rPr>
          <w:rFonts w:eastAsia="Calibri"/>
        </w:rPr>
      </w:pPr>
      <w:r w:rsidRPr="00442E63">
        <w:rPr>
          <w:rFonts w:eastAsia="Calibri"/>
        </w:rPr>
        <w:t>Receiving, seeking, and providing feedback</w:t>
      </w:r>
    </w:p>
    <w:p w14:paraId="7C5DC73C" w14:textId="77777777" w:rsidR="00442E63" w:rsidRPr="00442E63" w:rsidRDefault="00442E63" w:rsidP="00442E63">
      <w:pPr>
        <w:numPr>
          <w:ilvl w:val="0"/>
          <w:numId w:val="25"/>
        </w:numPr>
        <w:tabs>
          <w:tab w:val="clear" w:pos="9360"/>
        </w:tabs>
        <w:spacing w:after="160" w:line="22" w:lineRule="atLeast"/>
        <w:rPr>
          <w:rFonts w:eastAsia="Calibri"/>
        </w:rPr>
      </w:pPr>
      <w:r w:rsidRPr="00442E63">
        <w:rPr>
          <w:rFonts w:eastAsia="Calibri"/>
        </w:rPr>
        <w:t>Performance evaluation</w:t>
      </w:r>
    </w:p>
    <w:p w14:paraId="34B1361E" w14:textId="66710DF4" w:rsidR="00442E63" w:rsidRPr="00442E63" w:rsidRDefault="00442E63" w:rsidP="00442E63">
      <w:pPr>
        <w:spacing w:after="160" w:line="22" w:lineRule="atLeast"/>
        <w:rPr>
          <w:rFonts w:eastAsia="Calibri"/>
        </w:rPr>
      </w:pPr>
      <w:r w:rsidRPr="00442E63">
        <w:rPr>
          <w:rFonts w:eastAsia="Calibri"/>
        </w:rPr>
        <w:t>Recognizes how interpersonal effectiveness impacts the university’s mission, vision, values; customer service; problem solving and process improvement; and adapting to change.</w:t>
      </w:r>
    </w:p>
    <w:p w14:paraId="0D75F757" w14:textId="77777777" w:rsidR="00442E63" w:rsidRPr="00442E63" w:rsidRDefault="00442E63" w:rsidP="00442E63">
      <w:pPr>
        <w:tabs>
          <w:tab w:val="clear" w:pos="9360"/>
          <w:tab w:val="left" w:pos="1425"/>
        </w:tabs>
        <w:spacing w:after="160" w:line="22" w:lineRule="atLeast"/>
        <w:rPr>
          <w:rFonts w:eastAsia="Calibri"/>
        </w:rPr>
      </w:pPr>
      <w:r w:rsidRPr="00442E63">
        <w:rPr>
          <w:rFonts w:eastAsia="Calibri"/>
        </w:rPr>
        <w:t>Represents self, position, work unit, and the university professionally in appearance, attitude, communication, and work ethic when interacting with others.</w:t>
      </w:r>
    </w:p>
    <w:p w14:paraId="019E814D" w14:textId="77777777" w:rsidR="00442E63" w:rsidRPr="00442E63" w:rsidRDefault="00442E63" w:rsidP="00442E63">
      <w:pPr>
        <w:tabs>
          <w:tab w:val="clear" w:pos="9360"/>
          <w:tab w:val="left" w:pos="1425"/>
        </w:tabs>
        <w:spacing w:after="160" w:line="22" w:lineRule="atLeast"/>
        <w:rPr>
          <w:rFonts w:eastAsia="Calibri"/>
        </w:rPr>
      </w:pPr>
      <w:r w:rsidRPr="00442E63">
        <w:rPr>
          <w:rFonts w:eastAsia="Calibri"/>
        </w:rPr>
        <w:lastRenderedPageBreak/>
        <w:t>Builds and maintains positive interpersonal relationships that foster mutual trust and respect with others.</w:t>
      </w:r>
    </w:p>
    <w:p w14:paraId="38D31F65" w14:textId="77777777" w:rsidR="00442E63" w:rsidRPr="00442E63" w:rsidRDefault="00442E63" w:rsidP="00442E63">
      <w:pPr>
        <w:tabs>
          <w:tab w:val="clear" w:pos="9360"/>
          <w:tab w:val="left" w:pos="1425"/>
        </w:tabs>
        <w:spacing w:after="160" w:line="22" w:lineRule="atLeast"/>
        <w:rPr>
          <w:rFonts w:eastAsia="Calibri"/>
        </w:rPr>
      </w:pPr>
      <w:r w:rsidRPr="00442E63">
        <w:rPr>
          <w:rFonts w:eastAsia="Calibri"/>
        </w:rPr>
        <w:t>Works in a cooperative and collaborative manner with others.</w:t>
      </w:r>
    </w:p>
    <w:p w14:paraId="166836EB" w14:textId="77777777" w:rsidR="00442E63" w:rsidRPr="00442E63" w:rsidRDefault="00442E63" w:rsidP="00442E63">
      <w:pPr>
        <w:tabs>
          <w:tab w:val="clear" w:pos="9360"/>
          <w:tab w:val="left" w:pos="1425"/>
        </w:tabs>
        <w:spacing w:after="160" w:line="22" w:lineRule="atLeast"/>
        <w:rPr>
          <w:rFonts w:eastAsia="Calibri"/>
        </w:rPr>
      </w:pPr>
      <w:r w:rsidRPr="00442E63">
        <w:rPr>
          <w:rFonts w:eastAsia="Calibri"/>
        </w:rPr>
        <w:t>Demonstrates appropriate and professional verbal, nonverbal, and written communication.</w:t>
      </w:r>
    </w:p>
    <w:p w14:paraId="370F906A" w14:textId="77777777" w:rsidR="00442E63" w:rsidRPr="00442E63" w:rsidRDefault="00442E63" w:rsidP="00442E63">
      <w:pPr>
        <w:tabs>
          <w:tab w:val="clear" w:pos="9360"/>
          <w:tab w:val="left" w:pos="1425"/>
        </w:tabs>
        <w:spacing w:after="160" w:line="22" w:lineRule="atLeast"/>
        <w:rPr>
          <w:rFonts w:eastAsia="Calibri"/>
        </w:rPr>
      </w:pPr>
      <w:r w:rsidRPr="00442E63">
        <w:rPr>
          <w:rFonts w:eastAsia="Calibri"/>
        </w:rPr>
        <w:t>Resolves interpersonal conflicts constructively, using appropriate resources, and escalates appropriately.</w:t>
      </w:r>
      <w:r w:rsidRPr="00442E63">
        <w:rPr>
          <w:rFonts w:eastAsia="Calibri"/>
        </w:rPr>
        <w:br w:type="column"/>
      </w:r>
      <w:r w:rsidRPr="00442E63">
        <w:rPr>
          <w:rFonts w:eastAsia="Calibri"/>
        </w:rPr>
        <w:t>Holds self-accountable for meeting established performance expectations and work responsibilities, communicating barriers and challenges proactively.</w:t>
      </w:r>
    </w:p>
    <w:p w14:paraId="0CF3FD82" w14:textId="6B241171" w:rsidR="00491E78" w:rsidRDefault="00442E63" w:rsidP="00442E63">
      <w:pPr>
        <w:spacing w:after="160" w:line="22" w:lineRule="atLeast"/>
        <w:rPr>
          <w:rFonts w:eastAsia="Calibri"/>
        </w:rPr>
      </w:pPr>
      <w:r w:rsidRPr="00442E63">
        <w:rPr>
          <w:rFonts w:eastAsia="Calibri"/>
        </w:rPr>
        <w:t>Prioritizes work responsibilities, with appropriate level of guidance, to achieve work and desired outcome</w:t>
      </w:r>
      <w:r w:rsidR="009C062F">
        <w:rPr>
          <w:rFonts w:eastAsia="Calibri"/>
        </w:rPr>
        <w:t>.</w:t>
      </w:r>
    </w:p>
    <w:p w14:paraId="199C7660" w14:textId="77777777" w:rsidR="009C062F" w:rsidRDefault="009C062F" w:rsidP="00491E78">
      <w:pPr>
        <w:spacing w:after="160" w:line="22" w:lineRule="atLeast"/>
        <w:rPr>
          <w:rFonts w:eastAsia="Calibri"/>
        </w:rPr>
      </w:pPr>
    </w:p>
    <w:p w14:paraId="181F454E" w14:textId="5020E921" w:rsidR="009C062F" w:rsidRPr="00491E78" w:rsidRDefault="009C062F" w:rsidP="00491E78">
      <w:pPr>
        <w:spacing w:after="160" w:line="22" w:lineRule="atLeast"/>
        <w:rPr>
          <w:rFonts w:eastAsia="Calibri"/>
        </w:rPr>
        <w:sectPr w:rsidR="009C062F" w:rsidRPr="00491E78" w:rsidSect="007A7740">
          <w:type w:val="continuous"/>
          <w:pgSz w:w="12240" w:h="15840"/>
          <w:pgMar w:top="2074" w:right="1440" w:bottom="1166" w:left="1440" w:header="1008" w:footer="720" w:gutter="0"/>
          <w:cols w:num="2" w:space="720"/>
          <w:docGrid w:linePitch="360"/>
        </w:sectPr>
      </w:pPr>
    </w:p>
    <w:p w14:paraId="14F5AD31" w14:textId="77777777" w:rsidR="00491E78" w:rsidRPr="00491E78" w:rsidRDefault="00491E78" w:rsidP="00491E78">
      <w:pPr>
        <w:pStyle w:val="Heading3"/>
      </w:pPr>
      <w:r w:rsidRPr="00491E78">
        <w:lastRenderedPageBreak/>
        <w:t>Roles and Responsibilities</w:t>
      </w:r>
    </w:p>
    <w:tbl>
      <w:tblPr>
        <w:tblStyle w:val="LLODTables12"/>
        <w:tblW w:w="5000" w:type="pct"/>
        <w:tblLook w:val="04A0" w:firstRow="1" w:lastRow="0" w:firstColumn="1" w:lastColumn="0" w:noHBand="0" w:noVBand="1"/>
      </w:tblPr>
      <w:tblGrid>
        <w:gridCol w:w="4675"/>
        <w:gridCol w:w="4675"/>
      </w:tblGrid>
      <w:tr w:rsidR="00491E78" w:rsidRPr="00491E78" w14:paraId="29DA3B01" w14:textId="77777777" w:rsidTr="00491E78">
        <w:trPr>
          <w:cnfStyle w:val="100000000000" w:firstRow="1" w:lastRow="0" w:firstColumn="0" w:lastColumn="0" w:oddVBand="0" w:evenVBand="0" w:oddHBand="0" w:evenHBand="0" w:firstRowFirstColumn="0" w:firstRowLastColumn="0" w:lastRowFirstColumn="0" w:lastRowLastColumn="0"/>
          <w:trHeight w:val="304"/>
        </w:trPr>
        <w:tc>
          <w:tcPr>
            <w:tcW w:w="2500" w:type="pct"/>
          </w:tcPr>
          <w:p w14:paraId="3001F13E" w14:textId="77777777" w:rsidR="00491E78" w:rsidRPr="00491E78" w:rsidRDefault="00491E78" w:rsidP="00491E78">
            <w:pPr>
              <w:widowControl w:val="0"/>
              <w:tabs>
                <w:tab w:val="clear" w:pos="9360"/>
              </w:tabs>
              <w:spacing w:line="240" w:lineRule="auto"/>
              <w:ind w:left="-30"/>
              <w:rPr>
                <w:rFonts w:cstheme="minorBidi"/>
                <w:spacing w:val="-5"/>
                <w:szCs w:val="22"/>
              </w:rPr>
            </w:pPr>
            <w:r w:rsidRPr="00491E78">
              <w:rPr>
                <w:rFonts w:cstheme="minorBidi"/>
                <w:spacing w:val="-5"/>
                <w:szCs w:val="22"/>
              </w:rPr>
              <w:t>Employee</w:t>
            </w:r>
          </w:p>
        </w:tc>
        <w:tc>
          <w:tcPr>
            <w:tcW w:w="2500" w:type="pct"/>
          </w:tcPr>
          <w:p w14:paraId="5590AA18" w14:textId="77777777" w:rsidR="00491E78" w:rsidRPr="00491E78" w:rsidRDefault="00491E78" w:rsidP="00491E78">
            <w:pPr>
              <w:widowControl w:val="0"/>
              <w:tabs>
                <w:tab w:val="clear" w:pos="9360"/>
              </w:tabs>
              <w:spacing w:line="240" w:lineRule="auto"/>
              <w:ind w:left="-30"/>
              <w:rPr>
                <w:rFonts w:cstheme="minorBidi"/>
                <w:spacing w:val="-5"/>
                <w:szCs w:val="22"/>
              </w:rPr>
            </w:pPr>
            <w:r w:rsidRPr="00491E78">
              <w:rPr>
                <w:rFonts w:cstheme="minorBidi"/>
                <w:spacing w:val="-5"/>
                <w:szCs w:val="22"/>
              </w:rPr>
              <w:t>Supervisor</w:t>
            </w:r>
          </w:p>
        </w:tc>
      </w:tr>
      <w:tr w:rsidR="00491E78" w:rsidRPr="00491E78" w14:paraId="24773C51" w14:textId="77777777" w:rsidTr="00491E78">
        <w:trPr>
          <w:trHeight w:val="2078"/>
        </w:trPr>
        <w:tc>
          <w:tcPr>
            <w:tcW w:w="2500" w:type="pct"/>
            <w:vAlign w:val="top"/>
          </w:tcPr>
          <w:p w14:paraId="34165880" w14:textId="77777777" w:rsidR="00491E78" w:rsidRPr="00491E78" w:rsidRDefault="00491E78" w:rsidP="00C61514">
            <w:pPr>
              <w:pStyle w:val="TableBullet"/>
            </w:pPr>
            <w:r w:rsidRPr="00491E78">
              <w:t>Schedules a meeting with their supervisor to:</w:t>
            </w:r>
          </w:p>
          <w:p w14:paraId="584DF6BF" w14:textId="77777777" w:rsidR="00491E78" w:rsidRPr="00491E78" w:rsidRDefault="00491E78" w:rsidP="00C61514">
            <w:pPr>
              <w:pStyle w:val="TableSub-bullet"/>
            </w:pPr>
            <w:r w:rsidRPr="00491E78">
              <w:t>Share their progress on the learning journey</w:t>
            </w:r>
          </w:p>
          <w:p w14:paraId="41FFEBD5" w14:textId="77777777" w:rsidR="00491E78" w:rsidRPr="00491E78" w:rsidRDefault="00491E78" w:rsidP="00C61514">
            <w:pPr>
              <w:pStyle w:val="TableSub-bullet"/>
            </w:pPr>
            <w:r w:rsidRPr="00491E78">
              <w:t>Share what they are learning and the value and impact of what they are learning</w:t>
            </w:r>
          </w:p>
          <w:p w14:paraId="12071A2E" w14:textId="77777777" w:rsidR="00491E78" w:rsidRPr="00491E78" w:rsidRDefault="00491E78" w:rsidP="00C61514">
            <w:pPr>
              <w:pStyle w:val="TableSub-bullet"/>
            </w:pPr>
            <w:r w:rsidRPr="00491E78">
              <w:t>Share how they have applied or would like to apply the learning on the job</w:t>
            </w:r>
          </w:p>
          <w:p w14:paraId="35841B59" w14:textId="77777777" w:rsidR="00491E78" w:rsidRPr="00491E78" w:rsidRDefault="00491E78" w:rsidP="00C61514">
            <w:pPr>
              <w:pStyle w:val="TableSub-bullet"/>
            </w:pPr>
            <w:r w:rsidRPr="00491E78">
              <w:t>Discuss how the supervisor can support them and/or provide feedback on how well their supervisor is supporting their learning and development thus far.</w:t>
            </w:r>
          </w:p>
          <w:p w14:paraId="2819E77F" w14:textId="77777777" w:rsidR="00491E78" w:rsidRPr="00491E78" w:rsidRDefault="00491E78" w:rsidP="00C61514">
            <w:pPr>
              <w:pStyle w:val="TableSub-bullet"/>
            </w:pPr>
            <w:r w:rsidRPr="00491E78">
              <w:t>Address any barriers to their learning and development</w:t>
            </w:r>
          </w:p>
        </w:tc>
        <w:tc>
          <w:tcPr>
            <w:tcW w:w="2500" w:type="pct"/>
            <w:vAlign w:val="top"/>
          </w:tcPr>
          <w:p w14:paraId="04D2B587" w14:textId="77777777" w:rsidR="00491E78" w:rsidRPr="00491E78" w:rsidRDefault="00491E78" w:rsidP="00C61514">
            <w:pPr>
              <w:pStyle w:val="TableBullet"/>
            </w:pPr>
            <w:r w:rsidRPr="00491E78">
              <w:t>Attends the meeting with the employee.</w:t>
            </w:r>
          </w:p>
          <w:p w14:paraId="228AACF9" w14:textId="77777777" w:rsidR="00491E78" w:rsidRPr="00491E78" w:rsidRDefault="00491E78" w:rsidP="00C61514">
            <w:pPr>
              <w:pStyle w:val="TableBullet"/>
            </w:pPr>
            <w:r w:rsidRPr="00491E78">
              <w:t>Listens to the employee’s insight on their progress, learning, and application of learning from the program thus far.</w:t>
            </w:r>
          </w:p>
          <w:p w14:paraId="3D1A9763" w14:textId="77777777" w:rsidR="00491E78" w:rsidRPr="00491E78" w:rsidRDefault="00491E78" w:rsidP="00C61514">
            <w:pPr>
              <w:pStyle w:val="TableSub-bullet"/>
            </w:pPr>
            <w:r w:rsidRPr="00491E78">
              <w:t xml:space="preserve">When needed, seek to further understand by asking clarifying questions and/or examples </w:t>
            </w:r>
          </w:p>
          <w:p w14:paraId="402E7D04" w14:textId="77777777" w:rsidR="00491E78" w:rsidRPr="00491E78" w:rsidRDefault="00491E78" w:rsidP="00C61514">
            <w:pPr>
              <w:pStyle w:val="TableBullet"/>
            </w:pPr>
            <w:r w:rsidRPr="00491E78">
              <w:t>Provides feedback to employee regarding changes to behavior, actions, work, and results.</w:t>
            </w:r>
          </w:p>
          <w:p w14:paraId="527EEA4E" w14:textId="77777777" w:rsidR="00491E78" w:rsidRPr="00491E78" w:rsidRDefault="00491E78" w:rsidP="00C61514">
            <w:pPr>
              <w:pStyle w:val="TableBullet"/>
            </w:pPr>
            <w:r w:rsidRPr="00491E78">
              <w:t>Identifies additional opportunities to enhance application of learning and development</w:t>
            </w:r>
          </w:p>
          <w:p w14:paraId="69EF82BB" w14:textId="77777777" w:rsidR="00491E78" w:rsidRPr="00491E78" w:rsidRDefault="00491E78" w:rsidP="00C61514">
            <w:pPr>
              <w:pStyle w:val="TableBullet"/>
            </w:pPr>
            <w:r w:rsidRPr="00491E78">
              <w:t xml:space="preserve">Helps assist with any issues or barrier identified by the employee, including what additional supervisor support they may need. </w:t>
            </w:r>
          </w:p>
        </w:tc>
      </w:tr>
    </w:tbl>
    <w:p w14:paraId="0D51B6FC" w14:textId="77777777" w:rsidR="00491E78" w:rsidRPr="00491E78" w:rsidRDefault="00491E78" w:rsidP="00491E78">
      <w:pPr>
        <w:outlineLvl w:val="2"/>
        <w:rPr>
          <w:b/>
        </w:rPr>
      </w:pPr>
    </w:p>
    <w:p w14:paraId="0F41D9F2" w14:textId="77777777" w:rsidR="00491E78" w:rsidRPr="00491E78" w:rsidRDefault="00491E78" w:rsidP="00491E78">
      <w:pPr>
        <w:pStyle w:val="Heading3"/>
      </w:pPr>
      <w:r w:rsidRPr="00491E78">
        <w:t>The Milestone Discussion</w:t>
      </w:r>
    </w:p>
    <w:p w14:paraId="6C52D873" w14:textId="77777777" w:rsidR="00491E78" w:rsidRPr="00491E78" w:rsidRDefault="00491E78" w:rsidP="00491E78">
      <w:r w:rsidRPr="00491E78">
        <w:t>Consider the following when preparing for this milestone discussion:</w:t>
      </w:r>
    </w:p>
    <w:p w14:paraId="4146B52E" w14:textId="1389CFD5" w:rsidR="00491E78" w:rsidRPr="00491E78" w:rsidRDefault="00491E78" w:rsidP="00F9551E">
      <w:pPr>
        <w:pStyle w:val="Bullet"/>
      </w:pPr>
      <w:r w:rsidRPr="00491E78">
        <w:t>Identify specific examples of when you observed the employees</w:t>
      </w:r>
    </w:p>
    <w:p w14:paraId="50A173DC" w14:textId="77777777" w:rsidR="00491E78" w:rsidRPr="00491E78" w:rsidRDefault="00491E78" w:rsidP="00F9551E">
      <w:pPr>
        <w:pStyle w:val="Bullet-L2sub"/>
      </w:pPr>
      <w:r w:rsidRPr="00491E78">
        <w:t>Representing themself, their position, work unit, and the university professionally in appearance, attitude, communication, and work ethic when interacting with others.</w:t>
      </w:r>
    </w:p>
    <w:p w14:paraId="5CE6AA11" w14:textId="77777777" w:rsidR="00491E78" w:rsidRPr="00491E78" w:rsidRDefault="00491E78" w:rsidP="00F9551E">
      <w:pPr>
        <w:pStyle w:val="Bullet-L2sub"/>
      </w:pPr>
      <w:r w:rsidRPr="00491E78">
        <w:t>Building and maintaining positive interpersonal relationships that foster mutual trust and respect with others.</w:t>
      </w:r>
    </w:p>
    <w:p w14:paraId="181744A4" w14:textId="77777777" w:rsidR="00491E78" w:rsidRPr="00491E78" w:rsidRDefault="00491E78" w:rsidP="00F9551E">
      <w:pPr>
        <w:pStyle w:val="Bullet-L2sub"/>
      </w:pPr>
      <w:r w:rsidRPr="00491E78">
        <w:t xml:space="preserve">Working in a cooperative and collaborative manner with others. </w:t>
      </w:r>
    </w:p>
    <w:p w14:paraId="4FB101B9" w14:textId="77777777" w:rsidR="00491E78" w:rsidRPr="00491E78" w:rsidRDefault="00491E78" w:rsidP="00F9551E">
      <w:pPr>
        <w:pStyle w:val="Bullet-L2sub"/>
      </w:pPr>
      <w:r w:rsidRPr="00491E78">
        <w:t xml:space="preserve">Demonstrating appropriate and professional verbal, nonverbal, and written communication. </w:t>
      </w:r>
    </w:p>
    <w:p w14:paraId="549BEE3F" w14:textId="77777777" w:rsidR="00491E78" w:rsidRPr="00491E78" w:rsidRDefault="00491E78" w:rsidP="00F9551E">
      <w:pPr>
        <w:pStyle w:val="Bullet-L2sub"/>
      </w:pPr>
      <w:r w:rsidRPr="00491E78">
        <w:lastRenderedPageBreak/>
        <w:t>Resolving interpersonal conflicts constructively, using appropriate resources, and escalating issues appropriately.</w:t>
      </w:r>
    </w:p>
    <w:p w14:paraId="7D0FD122" w14:textId="77777777" w:rsidR="00491E78" w:rsidRPr="00491E78" w:rsidRDefault="00491E78" w:rsidP="00F9551E">
      <w:pPr>
        <w:pStyle w:val="Bullet-L2sub"/>
      </w:pPr>
      <w:r w:rsidRPr="00491E78">
        <w:t xml:space="preserve">Holding themself accountable for meeting established performance expectations and work responsibilities, communicating barriers and challenges proactively. </w:t>
      </w:r>
    </w:p>
    <w:p w14:paraId="62D6F4EB" w14:textId="77777777" w:rsidR="00491E78" w:rsidRPr="00491E78" w:rsidRDefault="00491E78" w:rsidP="00F9551E">
      <w:pPr>
        <w:pStyle w:val="Bullet-L2sub"/>
      </w:pPr>
      <w:r w:rsidRPr="00491E78">
        <w:t>Prioritizing their work responsibilities, with appropriate level of guidance, to achieve work and desired outcomes.</w:t>
      </w:r>
    </w:p>
    <w:p w14:paraId="6B7EC70A" w14:textId="77777777" w:rsidR="00491E78" w:rsidRPr="00491E78" w:rsidRDefault="00491E78" w:rsidP="00F9551E">
      <w:pPr>
        <w:pStyle w:val="Bullet"/>
      </w:pPr>
      <w:r w:rsidRPr="00491E78">
        <w:t>Missed opportunities for the employees to apply their leadership by not demonstrating the above.</w:t>
      </w:r>
    </w:p>
    <w:p w14:paraId="79A6CB82" w14:textId="77777777" w:rsidR="00491E78" w:rsidRPr="00491E78" w:rsidRDefault="00491E78" w:rsidP="00F9551E">
      <w:pPr>
        <w:pStyle w:val="Bullet"/>
      </w:pPr>
      <w:r w:rsidRPr="00491E78">
        <w:t>Opportunities for the employees to continue developing and improving their leadership skills.</w:t>
      </w:r>
    </w:p>
    <w:p w14:paraId="0EDA2441" w14:textId="77777777" w:rsidR="00491E78" w:rsidRPr="00491E78" w:rsidRDefault="00491E78" w:rsidP="00F9551E">
      <w:pPr>
        <w:pStyle w:val="Bullet"/>
      </w:pPr>
      <w:r w:rsidRPr="00491E78">
        <w:t>Opportunities for the employees to influence or lead in their role, within the work unit or department, and/or across the university community.</w:t>
      </w:r>
    </w:p>
    <w:p w14:paraId="61AD85FD" w14:textId="31C9306A" w:rsidR="00491E78" w:rsidRDefault="00491E78" w:rsidP="0067112E"/>
    <w:sdt>
      <w:sdtPr>
        <w:id w:val="1163124380"/>
        <w:placeholder>
          <w:docPart w:val="DefaultPlaceholder_-1854013440"/>
        </w:placeholder>
        <w:showingPlcHdr/>
      </w:sdtPr>
      <w:sdtContent>
        <w:p w14:paraId="0E5311AD" w14:textId="31750DB3" w:rsidR="0067112E" w:rsidRPr="00491E78" w:rsidRDefault="0067112E" w:rsidP="0067112E">
          <w:r w:rsidRPr="002E4F61">
            <w:rPr>
              <w:rStyle w:val="PlaceholderText"/>
            </w:rPr>
            <w:t>Click or tap here to enter text.</w:t>
          </w:r>
        </w:p>
      </w:sdtContent>
    </w:sdt>
    <w:p w14:paraId="58FA1379" w14:textId="77777777" w:rsidR="00491E78" w:rsidRPr="00491E78" w:rsidRDefault="00491E78" w:rsidP="00491E78">
      <w:pPr>
        <w:tabs>
          <w:tab w:val="clear" w:pos="9360"/>
        </w:tabs>
        <w:spacing w:after="160" w:line="259" w:lineRule="auto"/>
      </w:pPr>
      <w:r w:rsidRPr="00491E78">
        <w:br w:type="page"/>
      </w:r>
    </w:p>
    <w:p w14:paraId="45270C48" w14:textId="77777777" w:rsidR="00491E78" w:rsidRPr="00491E78" w:rsidRDefault="00491E78" w:rsidP="00491E78">
      <w:pPr>
        <w:pStyle w:val="Heading2"/>
      </w:pPr>
      <w:bookmarkStart w:id="29" w:name="_Toc95895681"/>
      <w:r w:rsidRPr="00491E78">
        <w:lastRenderedPageBreak/>
        <w:t>Milestone 5: Customer Service</w:t>
      </w:r>
      <w:bookmarkEnd w:id="29"/>
    </w:p>
    <w:p w14:paraId="50FA6475" w14:textId="77777777" w:rsidR="00B34140" w:rsidRDefault="00491E78" w:rsidP="00B34140">
      <w:pPr>
        <w:spacing w:after="120"/>
        <w:sectPr w:rsidR="00B34140" w:rsidSect="007A7740">
          <w:headerReference w:type="default" r:id="rId26"/>
          <w:headerReference w:type="first" r:id="rId27"/>
          <w:footerReference w:type="first" r:id="rId28"/>
          <w:pgSz w:w="12240" w:h="15840"/>
          <w:pgMar w:top="2074" w:right="1440" w:bottom="1166" w:left="1440" w:header="1008" w:footer="720" w:gutter="0"/>
          <w:cols w:space="720"/>
          <w:docGrid w:linePitch="360"/>
        </w:sectPr>
      </w:pPr>
      <w:r w:rsidRPr="00491E78">
        <w:t xml:space="preserve">Upon completion of the designated learning activities for this competency, employees should be able to demonstrate the following knowledge, skills, and </w:t>
      </w:r>
      <w:r w:rsidR="00B34140">
        <w:t>abilities:</w:t>
      </w:r>
    </w:p>
    <w:p w14:paraId="547DA162" w14:textId="77777777" w:rsidR="00442E63" w:rsidRPr="00857841" w:rsidRDefault="00442E63" w:rsidP="00442E63">
      <w:pPr>
        <w:tabs>
          <w:tab w:val="clear" w:pos="9360"/>
        </w:tabs>
        <w:spacing w:after="160" w:line="22" w:lineRule="atLeast"/>
        <w:rPr>
          <w:rFonts w:eastAsia="Calibri"/>
        </w:rPr>
      </w:pPr>
      <w:r w:rsidRPr="00857841">
        <w:rPr>
          <w:rFonts w:eastAsia="Calibri"/>
        </w:rPr>
        <w:t>Identifies customers.</w:t>
      </w:r>
    </w:p>
    <w:p w14:paraId="72A51BDE" w14:textId="77777777" w:rsidR="00442E63" w:rsidRPr="00857841" w:rsidRDefault="00442E63" w:rsidP="00442E63">
      <w:pPr>
        <w:tabs>
          <w:tab w:val="clear" w:pos="9360"/>
        </w:tabs>
        <w:spacing w:after="160" w:line="22" w:lineRule="atLeast"/>
        <w:rPr>
          <w:rFonts w:eastAsia="Calibri"/>
        </w:rPr>
      </w:pPr>
      <w:r w:rsidRPr="00857841">
        <w:rPr>
          <w:rFonts w:eastAsia="Calibri"/>
        </w:rPr>
        <w:t>Recognizes the importance of customer service on the work environment and organization, as well as what influences good and poor customer service.</w:t>
      </w:r>
    </w:p>
    <w:p w14:paraId="432B09BC" w14:textId="77777777" w:rsidR="00442E63" w:rsidRPr="00857841" w:rsidRDefault="00442E63" w:rsidP="00442E63">
      <w:pPr>
        <w:tabs>
          <w:tab w:val="clear" w:pos="9360"/>
        </w:tabs>
        <w:spacing w:line="22" w:lineRule="atLeast"/>
        <w:rPr>
          <w:rFonts w:eastAsia="Calibri"/>
        </w:rPr>
      </w:pPr>
      <w:r w:rsidRPr="00857841">
        <w:rPr>
          <w:rFonts w:eastAsia="Calibri"/>
        </w:rPr>
        <w:t>Recognizes key components of delivering go</w:t>
      </w:r>
      <w:r>
        <w:rPr>
          <w:rFonts w:eastAsia="Calibri"/>
        </w:rPr>
        <w:t>od customer service, including:</w:t>
      </w:r>
    </w:p>
    <w:p w14:paraId="65215553" w14:textId="77777777" w:rsidR="00442E63" w:rsidRPr="00857841" w:rsidRDefault="00442E63" w:rsidP="00442E63">
      <w:pPr>
        <w:numPr>
          <w:ilvl w:val="0"/>
          <w:numId w:val="25"/>
        </w:numPr>
        <w:tabs>
          <w:tab w:val="clear" w:pos="9360"/>
        </w:tabs>
        <w:spacing w:line="22" w:lineRule="atLeast"/>
        <w:rPr>
          <w:rFonts w:eastAsia="Calibri"/>
        </w:rPr>
      </w:pPr>
      <w:r w:rsidRPr="00857841">
        <w:rPr>
          <w:rFonts w:eastAsia="Calibri"/>
        </w:rPr>
        <w:t>Professional interactions (e.g., greeting, procedures, follow through, etc.);</w:t>
      </w:r>
    </w:p>
    <w:p w14:paraId="4AD33DCC" w14:textId="77777777" w:rsidR="00442E63" w:rsidRPr="00857841" w:rsidRDefault="00442E63" w:rsidP="00442E63">
      <w:pPr>
        <w:numPr>
          <w:ilvl w:val="0"/>
          <w:numId w:val="25"/>
        </w:numPr>
        <w:tabs>
          <w:tab w:val="clear" w:pos="9360"/>
        </w:tabs>
        <w:spacing w:line="22" w:lineRule="atLeast"/>
        <w:rPr>
          <w:rFonts w:eastAsia="Calibri"/>
        </w:rPr>
      </w:pPr>
      <w:r w:rsidRPr="00857841">
        <w:rPr>
          <w:rFonts w:eastAsia="Calibri"/>
        </w:rPr>
        <w:t>Understanding customer wants, needs, and expectations</w:t>
      </w:r>
      <w:r>
        <w:rPr>
          <w:rFonts w:eastAsia="Calibri"/>
        </w:rPr>
        <w:t>.</w:t>
      </w:r>
    </w:p>
    <w:p w14:paraId="24F6A37D" w14:textId="77777777" w:rsidR="00442E63" w:rsidRPr="00857841" w:rsidRDefault="00442E63" w:rsidP="00442E63">
      <w:pPr>
        <w:numPr>
          <w:ilvl w:val="0"/>
          <w:numId w:val="25"/>
        </w:numPr>
        <w:tabs>
          <w:tab w:val="clear" w:pos="9360"/>
        </w:tabs>
        <w:spacing w:line="22" w:lineRule="atLeast"/>
        <w:rPr>
          <w:rFonts w:eastAsia="Calibri"/>
        </w:rPr>
      </w:pPr>
      <w:r w:rsidRPr="00857841">
        <w:rPr>
          <w:rFonts w:eastAsia="Calibri"/>
        </w:rPr>
        <w:t>Mutual trust, respect, and collaboration</w:t>
      </w:r>
      <w:r>
        <w:rPr>
          <w:rFonts w:eastAsia="Calibri"/>
        </w:rPr>
        <w:t>.</w:t>
      </w:r>
    </w:p>
    <w:p w14:paraId="24EAA6DD" w14:textId="77777777" w:rsidR="00442E63" w:rsidRPr="00857841" w:rsidRDefault="00442E63" w:rsidP="00442E63">
      <w:pPr>
        <w:numPr>
          <w:ilvl w:val="0"/>
          <w:numId w:val="25"/>
        </w:numPr>
        <w:tabs>
          <w:tab w:val="clear" w:pos="9360"/>
        </w:tabs>
        <w:spacing w:line="22" w:lineRule="atLeast"/>
        <w:rPr>
          <w:rFonts w:eastAsia="Calibri"/>
        </w:rPr>
      </w:pPr>
      <w:r w:rsidRPr="00857841">
        <w:rPr>
          <w:rFonts w:eastAsia="Calibri"/>
        </w:rPr>
        <w:t>Customer focused communication practices (e.g., face to face, phone, email, etc.); and</w:t>
      </w:r>
    </w:p>
    <w:p w14:paraId="59102574" w14:textId="77777777" w:rsidR="00442E63" w:rsidRPr="00857841" w:rsidRDefault="00442E63" w:rsidP="00442E63">
      <w:pPr>
        <w:numPr>
          <w:ilvl w:val="0"/>
          <w:numId w:val="25"/>
        </w:numPr>
        <w:tabs>
          <w:tab w:val="clear" w:pos="9360"/>
        </w:tabs>
        <w:spacing w:after="160" w:line="22" w:lineRule="atLeast"/>
        <w:rPr>
          <w:rFonts w:eastAsia="Calibri"/>
        </w:rPr>
      </w:pPr>
      <w:r w:rsidRPr="00857841">
        <w:rPr>
          <w:rFonts w:eastAsia="Calibri"/>
        </w:rPr>
        <w:t>Resources.</w:t>
      </w:r>
    </w:p>
    <w:p w14:paraId="5B79C3AE" w14:textId="77777777" w:rsidR="00442E63" w:rsidRPr="00D553C8" w:rsidRDefault="00442E63" w:rsidP="00442E63">
      <w:pPr>
        <w:tabs>
          <w:tab w:val="left" w:pos="5175"/>
        </w:tabs>
        <w:spacing w:before="120" w:line="259" w:lineRule="auto"/>
      </w:pPr>
      <w:r w:rsidRPr="00D553C8">
        <w:t>Recognizes common approaches for potential and realized difficult situations, taking into consideration:</w:t>
      </w:r>
    </w:p>
    <w:p w14:paraId="6954E3AB" w14:textId="77777777" w:rsidR="00442E63" w:rsidRPr="00D553C8" w:rsidRDefault="00442E63" w:rsidP="00442E63">
      <w:pPr>
        <w:pStyle w:val="ListParagraph"/>
        <w:numPr>
          <w:ilvl w:val="0"/>
          <w:numId w:val="25"/>
        </w:numPr>
        <w:tabs>
          <w:tab w:val="clear" w:pos="9360"/>
          <w:tab w:val="left" w:pos="5175"/>
        </w:tabs>
        <w:spacing w:after="160" w:line="259" w:lineRule="auto"/>
      </w:pPr>
      <w:r w:rsidRPr="00D553C8">
        <w:t>Strong emotions – personal triggers and customer triggers.</w:t>
      </w:r>
    </w:p>
    <w:p w14:paraId="78AF01D1" w14:textId="77777777" w:rsidR="00442E63" w:rsidRDefault="00442E63" w:rsidP="00442E63">
      <w:pPr>
        <w:pStyle w:val="ListParagraph"/>
        <w:numPr>
          <w:ilvl w:val="0"/>
          <w:numId w:val="25"/>
        </w:numPr>
        <w:tabs>
          <w:tab w:val="clear" w:pos="9360"/>
          <w:tab w:val="left" w:pos="5175"/>
        </w:tabs>
        <w:spacing w:before="120" w:after="120" w:line="259" w:lineRule="auto"/>
      </w:pPr>
      <w:r w:rsidRPr="00D553C8">
        <w:t>Situation and environment; and</w:t>
      </w:r>
    </w:p>
    <w:p w14:paraId="6CE5A1F0" w14:textId="77777777" w:rsidR="00442E63" w:rsidRPr="00D553C8" w:rsidRDefault="00442E63" w:rsidP="00442E63">
      <w:pPr>
        <w:pStyle w:val="ListParagraph"/>
        <w:numPr>
          <w:ilvl w:val="0"/>
          <w:numId w:val="25"/>
        </w:numPr>
        <w:tabs>
          <w:tab w:val="clear" w:pos="9360"/>
          <w:tab w:val="left" w:pos="5175"/>
        </w:tabs>
        <w:spacing w:before="120" w:after="120" w:line="259" w:lineRule="auto"/>
      </w:pPr>
      <w:r>
        <w:t>Resources and solutions to improve the customer’s experience.</w:t>
      </w:r>
    </w:p>
    <w:p w14:paraId="40826D7F" w14:textId="1A314773" w:rsidR="00442E63" w:rsidRPr="00C61514" w:rsidRDefault="00442E63" w:rsidP="00C61514">
      <w:pPr>
        <w:tabs>
          <w:tab w:val="clear" w:pos="9360"/>
          <w:tab w:val="left" w:pos="5175"/>
        </w:tabs>
        <w:spacing w:before="120" w:after="160" w:line="22" w:lineRule="atLeast"/>
        <w:rPr>
          <w:rFonts w:eastAsia="Calibri"/>
          <w:szCs w:val="22"/>
        </w:rPr>
      </w:pPr>
      <w:r w:rsidRPr="00C61514">
        <w:rPr>
          <w:rFonts w:eastAsia="Calibri"/>
          <w:szCs w:val="22"/>
        </w:rPr>
        <w:t>Recognize how interpersonal effectiveness; mission, vision, and values; and problem solving and process improvement impact customer service.</w:t>
      </w:r>
    </w:p>
    <w:p w14:paraId="66AF7DF9" w14:textId="77777777" w:rsidR="00442E63" w:rsidRPr="00857841" w:rsidRDefault="00442E63" w:rsidP="00442E63">
      <w:pPr>
        <w:tabs>
          <w:tab w:val="clear" w:pos="9360"/>
        </w:tabs>
        <w:spacing w:after="160" w:line="22" w:lineRule="atLeast"/>
        <w:rPr>
          <w:rFonts w:eastAsia="Calibri"/>
          <w:szCs w:val="22"/>
        </w:rPr>
      </w:pPr>
      <w:r w:rsidRPr="00857841">
        <w:rPr>
          <w:rFonts w:eastAsia="Calibri"/>
          <w:szCs w:val="22"/>
        </w:rPr>
        <w:t>Contributes to an environment of excellent customer service.</w:t>
      </w:r>
    </w:p>
    <w:p w14:paraId="75809551" w14:textId="77777777" w:rsidR="00442E63" w:rsidRPr="00D553C8" w:rsidRDefault="00442E63" w:rsidP="00442E63">
      <w:pPr>
        <w:tabs>
          <w:tab w:val="left" w:pos="3765"/>
        </w:tabs>
        <w:spacing w:after="160" w:line="259" w:lineRule="auto"/>
      </w:pPr>
      <w:r w:rsidRPr="00D553C8">
        <w:t>Builds and maintains relationships with customers that foster mutual trust, respect, collaboration, and follow through on commitments.</w:t>
      </w:r>
    </w:p>
    <w:p w14:paraId="60ED38CA" w14:textId="77777777" w:rsidR="00442E63" w:rsidRPr="00857841" w:rsidRDefault="00442E63" w:rsidP="00442E63">
      <w:pPr>
        <w:tabs>
          <w:tab w:val="clear" w:pos="9360"/>
        </w:tabs>
        <w:spacing w:after="160" w:line="22" w:lineRule="atLeast"/>
        <w:rPr>
          <w:rFonts w:eastAsia="Calibri"/>
        </w:rPr>
      </w:pPr>
      <w:r w:rsidRPr="00857841">
        <w:rPr>
          <w:rFonts w:eastAsia="Calibri"/>
        </w:rPr>
        <w:t>Anticipates and responds appropriately to the needs of customers to improve service and relationships.</w:t>
      </w:r>
    </w:p>
    <w:p w14:paraId="434A28C0" w14:textId="0721034F" w:rsidR="00B34140" w:rsidRDefault="00442E63" w:rsidP="00442E63">
      <w:r w:rsidRPr="00857841">
        <w:t>Responds to potential and realized difficult situations, using appropriate approach, to improve the customer’s experience</w:t>
      </w:r>
      <w:r>
        <w:t>.</w:t>
      </w:r>
    </w:p>
    <w:p w14:paraId="1888AAFE" w14:textId="77777777" w:rsidR="00442E63" w:rsidRPr="00442E63" w:rsidRDefault="00442E63" w:rsidP="00442E63"/>
    <w:p w14:paraId="661ED560" w14:textId="5CA1B92F" w:rsidR="00B34140" w:rsidRPr="00442E63" w:rsidRDefault="00B34140" w:rsidP="00442E63">
      <w:pPr>
        <w:pStyle w:val="TableBullet"/>
        <w:numPr>
          <w:ilvl w:val="0"/>
          <w:numId w:val="0"/>
        </w:numPr>
        <w:ind w:left="429" w:hanging="270"/>
        <w:sectPr w:rsidR="00B34140" w:rsidRPr="00442E63" w:rsidSect="00B34140">
          <w:type w:val="continuous"/>
          <w:pgSz w:w="12240" w:h="15840"/>
          <w:pgMar w:top="2074" w:right="1440" w:bottom="1166" w:left="1440" w:header="1008" w:footer="720" w:gutter="0"/>
          <w:cols w:num="2" w:space="720"/>
          <w:docGrid w:linePitch="360"/>
        </w:sectPr>
      </w:pPr>
    </w:p>
    <w:p w14:paraId="699054DD" w14:textId="77777777" w:rsidR="00491E78" w:rsidRPr="00491E78" w:rsidRDefault="00491E78" w:rsidP="00491E78">
      <w:pPr>
        <w:pStyle w:val="Heading3"/>
      </w:pPr>
      <w:r w:rsidRPr="00491E78">
        <w:lastRenderedPageBreak/>
        <w:t>Roles and Responsibilities</w:t>
      </w:r>
    </w:p>
    <w:tbl>
      <w:tblPr>
        <w:tblStyle w:val="LLODTables14"/>
        <w:tblW w:w="5000" w:type="pct"/>
        <w:tblLook w:val="04A0" w:firstRow="1" w:lastRow="0" w:firstColumn="1" w:lastColumn="0" w:noHBand="0" w:noVBand="1"/>
      </w:tblPr>
      <w:tblGrid>
        <w:gridCol w:w="4675"/>
        <w:gridCol w:w="4675"/>
      </w:tblGrid>
      <w:tr w:rsidR="00491E78" w:rsidRPr="00491E78" w14:paraId="3EA436E2" w14:textId="77777777" w:rsidTr="00491E78">
        <w:trPr>
          <w:cnfStyle w:val="100000000000" w:firstRow="1" w:lastRow="0" w:firstColumn="0" w:lastColumn="0" w:oddVBand="0" w:evenVBand="0" w:oddHBand="0" w:evenHBand="0" w:firstRowFirstColumn="0" w:firstRowLastColumn="0" w:lastRowFirstColumn="0" w:lastRowLastColumn="0"/>
          <w:trHeight w:val="304"/>
        </w:trPr>
        <w:tc>
          <w:tcPr>
            <w:tcW w:w="2500" w:type="pct"/>
          </w:tcPr>
          <w:p w14:paraId="61148EB4" w14:textId="77777777" w:rsidR="00491E78" w:rsidRPr="00491E78" w:rsidRDefault="00491E78" w:rsidP="00491E78">
            <w:pPr>
              <w:widowControl w:val="0"/>
              <w:tabs>
                <w:tab w:val="clear" w:pos="9360"/>
              </w:tabs>
              <w:spacing w:line="240" w:lineRule="auto"/>
              <w:ind w:left="-30"/>
              <w:rPr>
                <w:rFonts w:cstheme="minorBidi"/>
                <w:spacing w:val="-5"/>
                <w:szCs w:val="22"/>
              </w:rPr>
            </w:pPr>
            <w:r w:rsidRPr="00491E78">
              <w:rPr>
                <w:rFonts w:cstheme="minorBidi"/>
                <w:spacing w:val="-5"/>
                <w:szCs w:val="22"/>
              </w:rPr>
              <w:t>Employee</w:t>
            </w:r>
          </w:p>
        </w:tc>
        <w:tc>
          <w:tcPr>
            <w:tcW w:w="2500" w:type="pct"/>
          </w:tcPr>
          <w:p w14:paraId="6CB38939" w14:textId="77777777" w:rsidR="00491E78" w:rsidRPr="00491E78" w:rsidRDefault="00491E78" w:rsidP="00491E78">
            <w:pPr>
              <w:widowControl w:val="0"/>
              <w:tabs>
                <w:tab w:val="clear" w:pos="9360"/>
              </w:tabs>
              <w:spacing w:line="240" w:lineRule="auto"/>
              <w:ind w:left="-30"/>
              <w:rPr>
                <w:rFonts w:cstheme="minorBidi"/>
                <w:spacing w:val="-5"/>
                <w:szCs w:val="22"/>
              </w:rPr>
            </w:pPr>
            <w:r w:rsidRPr="00491E78">
              <w:rPr>
                <w:rFonts w:cstheme="minorBidi"/>
                <w:spacing w:val="-5"/>
                <w:szCs w:val="22"/>
              </w:rPr>
              <w:t>Supervisor</w:t>
            </w:r>
          </w:p>
        </w:tc>
      </w:tr>
      <w:tr w:rsidR="00491E78" w:rsidRPr="00491E78" w14:paraId="68F23DC5" w14:textId="77777777" w:rsidTr="00491E78">
        <w:trPr>
          <w:trHeight w:val="2078"/>
        </w:trPr>
        <w:tc>
          <w:tcPr>
            <w:tcW w:w="2500" w:type="pct"/>
            <w:vAlign w:val="top"/>
          </w:tcPr>
          <w:p w14:paraId="3CDA5A96" w14:textId="77777777" w:rsidR="00491E78" w:rsidRPr="00491E78" w:rsidRDefault="00491E78" w:rsidP="006C7405">
            <w:pPr>
              <w:pStyle w:val="TableBullet"/>
            </w:pPr>
            <w:r w:rsidRPr="00491E78">
              <w:t>Schedules a meeting with their supervisor to:</w:t>
            </w:r>
          </w:p>
          <w:p w14:paraId="1FD20835" w14:textId="77777777" w:rsidR="00491E78" w:rsidRPr="00C61514" w:rsidRDefault="00491E78" w:rsidP="00C61514">
            <w:pPr>
              <w:pStyle w:val="TableSub-bullet"/>
            </w:pPr>
            <w:r w:rsidRPr="00C61514">
              <w:t>Share their progress on the learning journey</w:t>
            </w:r>
          </w:p>
          <w:p w14:paraId="57919951" w14:textId="77777777" w:rsidR="00491E78" w:rsidRPr="00C61514" w:rsidRDefault="00491E78" w:rsidP="00C61514">
            <w:pPr>
              <w:pStyle w:val="TableSub-bullet"/>
            </w:pPr>
            <w:r w:rsidRPr="00C61514">
              <w:t>Share what they are learning and the value and impact of what they are learning</w:t>
            </w:r>
          </w:p>
          <w:p w14:paraId="07B39DE2" w14:textId="77777777" w:rsidR="00491E78" w:rsidRPr="00C61514" w:rsidRDefault="00491E78" w:rsidP="00C61514">
            <w:pPr>
              <w:pStyle w:val="TableSub-bullet"/>
            </w:pPr>
            <w:r w:rsidRPr="00C61514">
              <w:t>Share how they have applied or would like to apply the learning on the job</w:t>
            </w:r>
          </w:p>
          <w:p w14:paraId="10BC9855" w14:textId="77777777" w:rsidR="00491E78" w:rsidRPr="00C61514" w:rsidRDefault="00491E78" w:rsidP="00C61514">
            <w:pPr>
              <w:pStyle w:val="TableSub-bullet"/>
            </w:pPr>
            <w:r w:rsidRPr="00C61514">
              <w:t>Discuss how the supervisor can support them and/or provide feedback on how well their supervisor is supporting their learning and developing thus far.</w:t>
            </w:r>
          </w:p>
          <w:p w14:paraId="2E2CB552" w14:textId="77777777" w:rsidR="00491E78" w:rsidRPr="00491E78" w:rsidRDefault="00491E78" w:rsidP="00C61514">
            <w:pPr>
              <w:pStyle w:val="TableSub-bullet"/>
            </w:pPr>
            <w:r w:rsidRPr="00C61514">
              <w:t>Address any barriers to their learning and development</w:t>
            </w:r>
          </w:p>
        </w:tc>
        <w:tc>
          <w:tcPr>
            <w:tcW w:w="2500" w:type="pct"/>
            <w:vAlign w:val="top"/>
          </w:tcPr>
          <w:p w14:paraId="0434C65C" w14:textId="77777777" w:rsidR="00491E78" w:rsidRPr="00C61514" w:rsidRDefault="00491E78" w:rsidP="00C61514">
            <w:pPr>
              <w:pStyle w:val="TableBullet"/>
            </w:pPr>
            <w:r w:rsidRPr="00491E78">
              <w:t xml:space="preserve">Attends the meeting with the </w:t>
            </w:r>
            <w:r w:rsidRPr="00C61514">
              <w:t>employee.</w:t>
            </w:r>
          </w:p>
          <w:p w14:paraId="77AA7A68" w14:textId="77777777" w:rsidR="00491E78" w:rsidRPr="00C61514" w:rsidRDefault="00491E78" w:rsidP="00C61514">
            <w:pPr>
              <w:pStyle w:val="TableBullet"/>
            </w:pPr>
            <w:r w:rsidRPr="00C61514">
              <w:t>Listens to the employee’s insight on their progress, learning, and application of learning from the program thus far.</w:t>
            </w:r>
          </w:p>
          <w:p w14:paraId="6226D074" w14:textId="77777777" w:rsidR="00491E78" w:rsidRPr="00491E78" w:rsidRDefault="00491E78" w:rsidP="006C7405">
            <w:pPr>
              <w:pStyle w:val="TableSub-bullet"/>
            </w:pPr>
            <w:r w:rsidRPr="00491E78">
              <w:t xml:space="preserve">When needed, seek to further understand by asking clarifying questions and/or examples </w:t>
            </w:r>
          </w:p>
          <w:p w14:paraId="0617E8E8" w14:textId="77777777" w:rsidR="00491E78" w:rsidRPr="00491E78" w:rsidRDefault="00491E78" w:rsidP="00C61514">
            <w:pPr>
              <w:pStyle w:val="TableBullet"/>
            </w:pPr>
            <w:r w:rsidRPr="00491E78">
              <w:t>Provides feedback to employee regarding changes to behavior, actions, work, and results.</w:t>
            </w:r>
          </w:p>
          <w:p w14:paraId="5E4EBBEF" w14:textId="77777777" w:rsidR="00491E78" w:rsidRPr="00491E78" w:rsidRDefault="00491E78" w:rsidP="00C61514">
            <w:pPr>
              <w:pStyle w:val="TableBullet"/>
            </w:pPr>
            <w:r w:rsidRPr="00491E78">
              <w:t>Identifies additional opportunities to enhance application of learning and development</w:t>
            </w:r>
          </w:p>
          <w:p w14:paraId="0D8CADBF" w14:textId="77777777" w:rsidR="00491E78" w:rsidRPr="00491E78" w:rsidRDefault="00491E78" w:rsidP="00C61514">
            <w:pPr>
              <w:pStyle w:val="TableBullet"/>
            </w:pPr>
            <w:r w:rsidRPr="00491E78">
              <w:t>Helps assist with any issues or barrier identified by the employee, including what additional supervisor support they may need</w:t>
            </w:r>
          </w:p>
        </w:tc>
      </w:tr>
    </w:tbl>
    <w:p w14:paraId="3038900D" w14:textId="77777777" w:rsidR="00491E78" w:rsidRPr="00491E78" w:rsidRDefault="00491E78" w:rsidP="00491E78"/>
    <w:p w14:paraId="04FB0244" w14:textId="77777777" w:rsidR="00491E78" w:rsidRPr="00491E78" w:rsidRDefault="00491E78" w:rsidP="00491E78">
      <w:pPr>
        <w:pStyle w:val="Heading3"/>
      </w:pPr>
      <w:r w:rsidRPr="00491E78">
        <w:t>The Milestone Discussion</w:t>
      </w:r>
    </w:p>
    <w:p w14:paraId="2C929F61" w14:textId="77777777" w:rsidR="00491E78" w:rsidRPr="00491E78" w:rsidRDefault="00491E78" w:rsidP="00491E78">
      <w:r w:rsidRPr="00491E78">
        <w:t>Consider the following when preparing for this milestone discussion:</w:t>
      </w:r>
    </w:p>
    <w:p w14:paraId="0FF91A51" w14:textId="77777777" w:rsidR="00491E78" w:rsidRPr="00491E78" w:rsidRDefault="00491E78" w:rsidP="00C61514">
      <w:pPr>
        <w:pStyle w:val="Bullet"/>
      </w:pPr>
      <w:r w:rsidRPr="00491E78">
        <w:t>Identify specific examples of when you observed the employees</w:t>
      </w:r>
    </w:p>
    <w:p w14:paraId="6273533D" w14:textId="77777777" w:rsidR="00491E78" w:rsidRPr="00491E78" w:rsidRDefault="00491E78" w:rsidP="00C61514">
      <w:pPr>
        <w:pStyle w:val="Bullet-L2sub"/>
      </w:pPr>
      <w:r w:rsidRPr="00491E78">
        <w:t xml:space="preserve">Contributing to an environment of excellent customer service. </w:t>
      </w:r>
    </w:p>
    <w:p w14:paraId="7D4D45BD" w14:textId="77777777" w:rsidR="00491E78" w:rsidRPr="00491E78" w:rsidRDefault="00491E78" w:rsidP="00C61514">
      <w:pPr>
        <w:pStyle w:val="Bullet-L2sub"/>
      </w:pPr>
      <w:r w:rsidRPr="00491E78">
        <w:t xml:space="preserve">Building and maintaining relationships with customers that foster mutual trust, respect, collaboration, and follow through on commitments. </w:t>
      </w:r>
    </w:p>
    <w:p w14:paraId="18796A29" w14:textId="77777777" w:rsidR="00491E78" w:rsidRPr="00491E78" w:rsidRDefault="00491E78" w:rsidP="00C61514">
      <w:pPr>
        <w:pStyle w:val="Bullet-L2sub"/>
      </w:pPr>
      <w:r w:rsidRPr="00491E78">
        <w:t xml:space="preserve">Anticipating and responding appropriately to the needs of customers to improve service and relationships. </w:t>
      </w:r>
    </w:p>
    <w:p w14:paraId="04EA5C2C" w14:textId="77777777" w:rsidR="00491E78" w:rsidRPr="00491E78" w:rsidRDefault="00491E78" w:rsidP="00C61514">
      <w:pPr>
        <w:pStyle w:val="Bullet-L2sub"/>
      </w:pPr>
      <w:r w:rsidRPr="00491E78">
        <w:t>Responding to potential and realized difficult situations, using appropriate approach, to improve the customer’s experience.</w:t>
      </w:r>
    </w:p>
    <w:p w14:paraId="2DDEBD15" w14:textId="77777777" w:rsidR="00491E78" w:rsidRPr="00491E78" w:rsidRDefault="00491E78" w:rsidP="00C61514">
      <w:pPr>
        <w:pStyle w:val="Bullet"/>
      </w:pPr>
      <w:r w:rsidRPr="00491E78">
        <w:lastRenderedPageBreak/>
        <w:t>Missed opportunities for the employees to apply their leadership by not demonstrating the above.</w:t>
      </w:r>
    </w:p>
    <w:p w14:paraId="550891D7" w14:textId="77777777" w:rsidR="00491E78" w:rsidRPr="00491E78" w:rsidRDefault="00491E78" w:rsidP="00C61514">
      <w:pPr>
        <w:pStyle w:val="Bullet"/>
      </w:pPr>
      <w:r w:rsidRPr="00491E78">
        <w:t>Opportunities for the employees to continue developing and improving their leadership skills.</w:t>
      </w:r>
    </w:p>
    <w:p w14:paraId="44CFBC52" w14:textId="77777777" w:rsidR="00491E78" w:rsidRPr="00491E78" w:rsidRDefault="00491E78" w:rsidP="00C61514">
      <w:pPr>
        <w:pStyle w:val="Bullet"/>
      </w:pPr>
      <w:r w:rsidRPr="00491E78">
        <w:t>Opportunities for the employees to influence or lead in their role, within the work unit or department, and/or across the university community.</w:t>
      </w:r>
    </w:p>
    <w:p w14:paraId="7078801C" w14:textId="77777777" w:rsidR="00491E78" w:rsidRPr="00491E78" w:rsidRDefault="00491E78" w:rsidP="0067112E"/>
    <w:sdt>
      <w:sdtPr>
        <w:id w:val="1687865697"/>
        <w:placeholder>
          <w:docPart w:val="DefaultPlaceholder_-1854013440"/>
        </w:placeholder>
        <w:showingPlcHdr/>
      </w:sdtPr>
      <w:sdtContent>
        <w:p w14:paraId="710691DC" w14:textId="7164D1E8" w:rsidR="0067112E" w:rsidRDefault="0067112E" w:rsidP="0067112E">
          <w:r w:rsidRPr="002E4F61">
            <w:rPr>
              <w:rStyle w:val="PlaceholderText"/>
            </w:rPr>
            <w:t>Click or tap here to enter text.</w:t>
          </w:r>
        </w:p>
      </w:sdtContent>
    </w:sdt>
    <w:p w14:paraId="59D7A8B5" w14:textId="6DA86A65" w:rsidR="00491E78" w:rsidRPr="00491E78" w:rsidRDefault="00491E78" w:rsidP="00491E78">
      <w:pPr>
        <w:tabs>
          <w:tab w:val="clear" w:pos="9360"/>
        </w:tabs>
        <w:spacing w:after="160" w:line="259" w:lineRule="auto"/>
      </w:pPr>
      <w:r w:rsidRPr="00491E78">
        <w:br w:type="page"/>
      </w:r>
    </w:p>
    <w:p w14:paraId="41700F61" w14:textId="77777777" w:rsidR="00491E78" w:rsidRPr="00491E78" w:rsidRDefault="00491E78" w:rsidP="00491E78">
      <w:pPr>
        <w:pStyle w:val="Heading2"/>
      </w:pPr>
      <w:bookmarkStart w:id="30" w:name="_Toc95895682"/>
      <w:r w:rsidRPr="00491E78">
        <w:lastRenderedPageBreak/>
        <w:t>Milestone 6: Problem Solving and Process Improvement</w:t>
      </w:r>
      <w:bookmarkEnd w:id="30"/>
    </w:p>
    <w:p w14:paraId="030ADE19" w14:textId="77777777" w:rsidR="00491E78" w:rsidRPr="00491E78" w:rsidRDefault="00491E78" w:rsidP="00491E78">
      <w:pPr>
        <w:spacing w:after="120"/>
        <w:sectPr w:rsidR="00491E78" w:rsidRPr="00491E78" w:rsidSect="00B34140">
          <w:pgSz w:w="12240" w:h="15840"/>
          <w:pgMar w:top="2074" w:right="1440" w:bottom="1166" w:left="1440" w:header="1008" w:footer="720" w:gutter="0"/>
          <w:cols w:space="720"/>
          <w:docGrid w:linePitch="360"/>
        </w:sectPr>
      </w:pPr>
      <w:r w:rsidRPr="00491E78">
        <w:t>Upon completion of the designated learning activities for this competency, employees should be able to demonstrate the following knowledge, skills, and abilities:</w:t>
      </w:r>
    </w:p>
    <w:p w14:paraId="52F72119" w14:textId="77777777" w:rsidR="00491E78" w:rsidRPr="00491E78" w:rsidRDefault="00491E78" w:rsidP="00491E78">
      <w:pPr>
        <w:tabs>
          <w:tab w:val="clear" w:pos="9360"/>
        </w:tabs>
        <w:spacing w:after="160" w:line="22" w:lineRule="atLeast"/>
        <w:rPr>
          <w:rFonts w:eastAsia="Calibri"/>
        </w:rPr>
      </w:pPr>
      <w:r w:rsidRPr="00491E78">
        <w:rPr>
          <w:rFonts w:eastAsia="Calibri"/>
        </w:rPr>
        <w:t>Defines problem solving and process improvement.</w:t>
      </w:r>
    </w:p>
    <w:p w14:paraId="6DBDA8E1" w14:textId="77777777" w:rsidR="00491E78" w:rsidRPr="00491E78" w:rsidRDefault="00491E78" w:rsidP="00491E78">
      <w:pPr>
        <w:tabs>
          <w:tab w:val="clear" w:pos="9360"/>
        </w:tabs>
        <w:spacing w:after="160" w:line="22" w:lineRule="atLeast"/>
        <w:rPr>
          <w:rFonts w:eastAsia="Calibri"/>
        </w:rPr>
      </w:pPr>
      <w:r w:rsidRPr="00491E78">
        <w:rPr>
          <w:rFonts w:eastAsia="Calibri"/>
        </w:rPr>
        <w:t>Recognizes the purpose and value of problem solving and process improvement; and, the impact of not addressing problems and seeking improvements.</w:t>
      </w:r>
    </w:p>
    <w:p w14:paraId="2004A6B1" w14:textId="77777777" w:rsidR="00491E78" w:rsidRPr="00491E78" w:rsidRDefault="00491E78" w:rsidP="00491E78">
      <w:pPr>
        <w:spacing w:after="160" w:line="22" w:lineRule="atLeast"/>
        <w:rPr>
          <w:rFonts w:eastAsia="Calibri"/>
        </w:rPr>
      </w:pPr>
      <w:r w:rsidRPr="00491E78">
        <w:rPr>
          <w:rFonts w:eastAsia="Calibri"/>
        </w:rPr>
        <w:t>Recognizes role and responsibility in problem solving and process improvement.</w:t>
      </w:r>
    </w:p>
    <w:p w14:paraId="6D7B9DF4" w14:textId="77777777" w:rsidR="00491E78" w:rsidRPr="00491E78" w:rsidRDefault="00491E78" w:rsidP="00491E78">
      <w:pPr>
        <w:spacing w:after="160" w:line="22" w:lineRule="atLeast"/>
        <w:rPr>
          <w:rFonts w:eastAsia="Calibri"/>
        </w:rPr>
      </w:pPr>
      <w:r w:rsidRPr="00491E78">
        <w:rPr>
          <w:rFonts w:eastAsia="Calibri"/>
        </w:rPr>
        <w:t>Recognizes the relationship between growth mindset, critical thinking skills, assumptions and biases; and, impact on problem solving and process improvement.</w:t>
      </w:r>
    </w:p>
    <w:p w14:paraId="3A6788AF" w14:textId="08882558" w:rsidR="00491E78" w:rsidRPr="00491E78" w:rsidRDefault="00491E78" w:rsidP="00491E78">
      <w:pPr>
        <w:spacing w:line="22" w:lineRule="atLeast"/>
        <w:rPr>
          <w:rFonts w:eastAsia="Calibri"/>
        </w:rPr>
      </w:pPr>
      <w:r w:rsidRPr="00491E78">
        <w:rPr>
          <w:rFonts w:eastAsia="Calibri"/>
        </w:rPr>
        <w:t xml:space="preserve">Recognizes common </w:t>
      </w:r>
      <w:r w:rsidR="006C7405" w:rsidRPr="00491E78">
        <w:rPr>
          <w:rFonts w:eastAsia="Calibri"/>
        </w:rPr>
        <w:t>problem-solving</w:t>
      </w:r>
      <w:r w:rsidRPr="00491E78">
        <w:rPr>
          <w:rFonts w:eastAsia="Calibri"/>
        </w:rPr>
        <w:t xml:space="preserve"> practices and tools for:</w:t>
      </w:r>
    </w:p>
    <w:p w14:paraId="62E87DEF" w14:textId="77777777" w:rsidR="00442E63" w:rsidRPr="00442E63" w:rsidRDefault="00442E63" w:rsidP="00442E63">
      <w:pPr>
        <w:numPr>
          <w:ilvl w:val="0"/>
          <w:numId w:val="25"/>
        </w:numPr>
        <w:spacing w:line="22" w:lineRule="atLeast"/>
        <w:rPr>
          <w:rFonts w:eastAsia="Calibri"/>
        </w:rPr>
      </w:pPr>
      <w:r w:rsidRPr="00442E63">
        <w:rPr>
          <w:rFonts w:eastAsia="Calibri"/>
        </w:rPr>
        <w:t>identifying root cause,</w:t>
      </w:r>
    </w:p>
    <w:p w14:paraId="0C34328A" w14:textId="77777777" w:rsidR="00442E63" w:rsidRPr="00442E63" w:rsidRDefault="00442E63" w:rsidP="00442E63">
      <w:pPr>
        <w:numPr>
          <w:ilvl w:val="0"/>
          <w:numId w:val="25"/>
        </w:numPr>
        <w:spacing w:line="22" w:lineRule="atLeast"/>
        <w:rPr>
          <w:rFonts w:eastAsia="Calibri"/>
        </w:rPr>
      </w:pPr>
      <w:r w:rsidRPr="00442E63">
        <w:rPr>
          <w:rFonts w:eastAsia="Calibri"/>
        </w:rPr>
        <w:t>developing a problem statement,</w:t>
      </w:r>
    </w:p>
    <w:p w14:paraId="49837D26" w14:textId="77777777" w:rsidR="00442E63" w:rsidRPr="00442E63" w:rsidRDefault="00442E63" w:rsidP="00442E63">
      <w:pPr>
        <w:numPr>
          <w:ilvl w:val="0"/>
          <w:numId w:val="25"/>
        </w:numPr>
        <w:spacing w:line="22" w:lineRule="atLeast"/>
        <w:rPr>
          <w:rFonts w:eastAsia="Calibri"/>
        </w:rPr>
      </w:pPr>
      <w:r w:rsidRPr="00442E63">
        <w:rPr>
          <w:rFonts w:eastAsia="Calibri"/>
        </w:rPr>
        <w:t>identifying possible solutions, and</w:t>
      </w:r>
    </w:p>
    <w:p w14:paraId="5464EA4D" w14:textId="77777777" w:rsidR="00442E63" w:rsidRPr="00442E63" w:rsidRDefault="00442E63" w:rsidP="00442E63">
      <w:pPr>
        <w:numPr>
          <w:ilvl w:val="0"/>
          <w:numId w:val="25"/>
        </w:numPr>
        <w:spacing w:after="160" w:line="22" w:lineRule="atLeast"/>
        <w:rPr>
          <w:rFonts w:eastAsia="Calibri"/>
        </w:rPr>
      </w:pPr>
      <w:r w:rsidRPr="00442E63">
        <w:rPr>
          <w:rFonts w:eastAsia="Calibri"/>
        </w:rPr>
        <w:t>developing recommendations.</w:t>
      </w:r>
    </w:p>
    <w:p w14:paraId="36D7D723" w14:textId="77777777" w:rsidR="00491E78" w:rsidRPr="00491E78" w:rsidRDefault="00491E78" w:rsidP="00491E78">
      <w:pPr>
        <w:spacing w:after="160" w:line="22" w:lineRule="atLeast"/>
      </w:pPr>
      <w:r w:rsidRPr="00491E78">
        <w:t>Recognizes relationship between decision-making, problem solving, and process improvement to present recommendations to decision makers.</w:t>
      </w:r>
    </w:p>
    <w:p w14:paraId="116530DC" w14:textId="77777777" w:rsidR="00491E78" w:rsidRPr="00491E78" w:rsidRDefault="00491E78" w:rsidP="00491E78">
      <w:pPr>
        <w:spacing w:after="160" w:line="22" w:lineRule="atLeast"/>
        <w:rPr>
          <w:rFonts w:eastAsia="Calibri"/>
        </w:rPr>
      </w:pPr>
      <w:r w:rsidRPr="00491E78">
        <w:rPr>
          <w:rFonts w:eastAsia="Calibri"/>
        </w:rPr>
        <w:t>Differentiates between problem solving and process improvement.</w:t>
      </w:r>
    </w:p>
    <w:p w14:paraId="721024E9" w14:textId="77777777" w:rsidR="00491E78" w:rsidRPr="00491E78" w:rsidRDefault="00491E78" w:rsidP="00491E78">
      <w:pPr>
        <w:spacing w:after="160" w:line="22" w:lineRule="atLeast"/>
        <w:rPr>
          <w:rFonts w:eastAsia="Calibri"/>
        </w:rPr>
      </w:pPr>
      <w:r w:rsidRPr="00491E78">
        <w:rPr>
          <w:rFonts w:eastAsia="Calibri"/>
        </w:rPr>
        <w:t>Recognize common process improvement practices and tools, including considerations for implementation and sustainment.</w:t>
      </w:r>
    </w:p>
    <w:p w14:paraId="7064F94D" w14:textId="6F8EB947" w:rsidR="00491E78" w:rsidRPr="00491E78" w:rsidRDefault="00491E78" w:rsidP="00491E78">
      <w:pPr>
        <w:spacing w:after="160" w:line="22" w:lineRule="atLeast"/>
        <w:rPr>
          <w:rFonts w:eastAsia="Calibri"/>
        </w:rPr>
      </w:pPr>
      <w:r w:rsidRPr="00491E78">
        <w:rPr>
          <w:rFonts w:eastAsia="Calibri"/>
        </w:rPr>
        <w:t>Recognizes the relationship between Texas A&amp;M University’s mission, vision, values; interpersonal effectiveness; customer service; and adapting to change.</w:t>
      </w:r>
    </w:p>
    <w:p w14:paraId="6CBCE626" w14:textId="77777777" w:rsidR="00491E78" w:rsidRPr="00491E78" w:rsidRDefault="00491E78" w:rsidP="00491E78">
      <w:pPr>
        <w:spacing w:after="160" w:line="22" w:lineRule="atLeast"/>
        <w:rPr>
          <w:rFonts w:eastAsia="Calibri"/>
        </w:rPr>
      </w:pPr>
      <w:r w:rsidRPr="00491E78">
        <w:rPr>
          <w:rFonts w:eastAsia="Calibri"/>
        </w:rPr>
        <w:t>Seeks opportunities to improve own work and that of the work unit.</w:t>
      </w:r>
    </w:p>
    <w:p w14:paraId="25D61E4B" w14:textId="77777777" w:rsidR="00491E78" w:rsidRPr="00491E78" w:rsidRDefault="00491E78" w:rsidP="00491E78">
      <w:pPr>
        <w:spacing w:after="160" w:line="22" w:lineRule="atLeast"/>
        <w:rPr>
          <w:rFonts w:eastAsia="Calibri"/>
        </w:rPr>
      </w:pPr>
      <w:r w:rsidRPr="00491E78">
        <w:rPr>
          <w:rFonts w:eastAsia="Calibri"/>
        </w:rPr>
        <w:t>Takes action to resolve problems, using appropriate practices and tools; and, proactively escalates problems as needed.</w:t>
      </w:r>
    </w:p>
    <w:p w14:paraId="2254D8AC" w14:textId="77777777" w:rsidR="00491E78" w:rsidRPr="00491E78" w:rsidRDefault="00491E78" w:rsidP="00491E78">
      <w:pPr>
        <w:spacing w:after="160" w:line="22" w:lineRule="atLeast"/>
        <w:rPr>
          <w:rFonts w:eastAsia="Calibri"/>
        </w:rPr>
      </w:pPr>
      <w:r w:rsidRPr="00491E78">
        <w:rPr>
          <w:rFonts w:eastAsia="Calibri"/>
        </w:rPr>
        <w:t>Makes constructive recommendations to improve processes; and, implements recommendations with appropriate level of guidance.</w:t>
      </w:r>
    </w:p>
    <w:p w14:paraId="2C090585" w14:textId="77777777" w:rsidR="00491E78" w:rsidRPr="00491E78" w:rsidRDefault="00491E78" w:rsidP="00491E78">
      <w:pPr>
        <w:spacing w:after="160" w:line="22" w:lineRule="atLeast"/>
        <w:rPr>
          <w:rFonts w:eastAsia="Calibri"/>
        </w:rPr>
      </w:pPr>
      <w:r w:rsidRPr="00491E78">
        <w:rPr>
          <w:rFonts w:eastAsia="Calibri"/>
        </w:rPr>
        <w:t>Seeks the reason behind decisions regarding problem solving and process improvement efforts.</w:t>
      </w:r>
    </w:p>
    <w:p w14:paraId="65CCA5D4" w14:textId="77777777" w:rsidR="00B34140" w:rsidRDefault="00491E78" w:rsidP="00491E78">
      <w:pPr>
        <w:spacing w:after="160" w:line="22" w:lineRule="atLeast"/>
        <w:rPr>
          <w:rFonts w:eastAsia="Calibri"/>
        </w:rPr>
      </w:pPr>
      <w:r w:rsidRPr="00491E78">
        <w:rPr>
          <w:rFonts w:eastAsia="Calibri"/>
        </w:rPr>
        <w:t>Raises awareness of potential problems and improvement opportunities to appropriate people.</w:t>
      </w:r>
    </w:p>
    <w:p w14:paraId="3DE19658" w14:textId="77777777" w:rsidR="00B34140" w:rsidRDefault="00B34140" w:rsidP="00491E78">
      <w:pPr>
        <w:spacing w:after="160" w:line="22" w:lineRule="atLeast"/>
        <w:rPr>
          <w:rFonts w:eastAsia="Calibri"/>
        </w:rPr>
      </w:pPr>
    </w:p>
    <w:p w14:paraId="71257A48" w14:textId="7702B4DE" w:rsidR="00B34140" w:rsidRPr="00491E78" w:rsidRDefault="00B34140" w:rsidP="00491E78">
      <w:pPr>
        <w:spacing w:after="160" w:line="22" w:lineRule="atLeast"/>
        <w:rPr>
          <w:rFonts w:eastAsia="Calibri"/>
        </w:rPr>
        <w:sectPr w:rsidR="00B34140" w:rsidRPr="00491E78" w:rsidSect="007A7740">
          <w:type w:val="continuous"/>
          <w:pgSz w:w="12240" w:h="15840"/>
          <w:pgMar w:top="2074" w:right="1440" w:bottom="1166" w:left="1440" w:header="1152" w:footer="432" w:gutter="0"/>
          <w:cols w:num="2" w:space="720"/>
          <w:docGrid w:linePitch="360"/>
        </w:sectPr>
      </w:pPr>
    </w:p>
    <w:p w14:paraId="45D11A7C" w14:textId="77777777" w:rsidR="00491E78" w:rsidRPr="00491E78" w:rsidRDefault="00491E78" w:rsidP="00491E78">
      <w:pPr>
        <w:pStyle w:val="Heading3"/>
      </w:pPr>
      <w:r w:rsidRPr="00491E78">
        <w:lastRenderedPageBreak/>
        <w:t>Roles and Responsibilities</w:t>
      </w:r>
    </w:p>
    <w:tbl>
      <w:tblPr>
        <w:tblStyle w:val="LLODTables15"/>
        <w:tblW w:w="5000" w:type="pct"/>
        <w:tblLook w:val="04A0" w:firstRow="1" w:lastRow="0" w:firstColumn="1" w:lastColumn="0" w:noHBand="0" w:noVBand="1"/>
      </w:tblPr>
      <w:tblGrid>
        <w:gridCol w:w="4675"/>
        <w:gridCol w:w="4675"/>
      </w:tblGrid>
      <w:tr w:rsidR="00491E78" w:rsidRPr="00491E78" w14:paraId="4B57A81C" w14:textId="77777777" w:rsidTr="006C7405">
        <w:trPr>
          <w:cnfStyle w:val="100000000000" w:firstRow="1" w:lastRow="0" w:firstColumn="0" w:lastColumn="0" w:oddVBand="0" w:evenVBand="0" w:oddHBand="0" w:evenHBand="0" w:firstRowFirstColumn="0" w:firstRowLastColumn="0" w:lastRowFirstColumn="0" w:lastRowLastColumn="0"/>
          <w:trHeight w:val="427"/>
        </w:trPr>
        <w:tc>
          <w:tcPr>
            <w:tcW w:w="2500" w:type="pct"/>
          </w:tcPr>
          <w:p w14:paraId="01F1EA7B" w14:textId="77777777" w:rsidR="00491E78" w:rsidRPr="00491E78" w:rsidRDefault="00491E78" w:rsidP="00491E78">
            <w:pPr>
              <w:widowControl w:val="0"/>
              <w:tabs>
                <w:tab w:val="clear" w:pos="9360"/>
              </w:tabs>
              <w:spacing w:line="240" w:lineRule="auto"/>
              <w:ind w:left="-30"/>
              <w:rPr>
                <w:rFonts w:cstheme="minorBidi"/>
                <w:spacing w:val="-5"/>
                <w:szCs w:val="22"/>
              </w:rPr>
            </w:pPr>
            <w:r w:rsidRPr="00491E78">
              <w:rPr>
                <w:rFonts w:cstheme="minorBidi"/>
                <w:spacing w:val="-5"/>
                <w:szCs w:val="22"/>
              </w:rPr>
              <w:t>Employee</w:t>
            </w:r>
          </w:p>
        </w:tc>
        <w:tc>
          <w:tcPr>
            <w:tcW w:w="2500" w:type="pct"/>
          </w:tcPr>
          <w:p w14:paraId="38BD2595" w14:textId="77777777" w:rsidR="00491E78" w:rsidRPr="00491E78" w:rsidRDefault="00491E78" w:rsidP="00491E78">
            <w:pPr>
              <w:widowControl w:val="0"/>
              <w:tabs>
                <w:tab w:val="clear" w:pos="9360"/>
              </w:tabs>
              <w:spacing w:line="240" w:lineRule="auto"/>
              <w:ind w:left="-30"/>
              <w:rPr>
                <w:rFonts w:cstheme="minorBidi"/>
                <w:spacing w:val="-5"/>
                <w:szCs w:val="22"/>
              </w:rPr>
            </w:pPr>
            <w:r w:rsidRPr="00491E78">
              <w:rPr>
                <w:rFonts w:cstheme="minorBidi"/>
                <w:spacing w:val="-5"/>
                <w:szCs w:val="22"/>
              </w:rPr>
              <w:t>Supervisor</w:t>
            </w:r>
          </w:p>
        </w:tc>
      </w:tr>
      <w:tr w:rsidR="00491E78" w:rsidRPr="00491E78" w14:paraId="220EDF0A" w14:textId="77777777" w:rsidTr="00491E78">
        <w:trPr>
          <w:trHeight w:val="2078"/>
        </w:trPr>
        <w:tc>
          <w:tcPr>
            <w:tcW w:w="2500" w:type="pct"/>
            <w:vAlign w:val="top"/>
          </w:tcPr>
          <w:p w14:paraId="7CD928FD" w14:textId="77777777" w:rsidR="00491E78" w:rsidRPr="00491E78" w:rsidRDefault="00491E78" w:rsidP="006C7405">
            <w:pPr>
              <w:pStyle w:val="TableBullet"/>
            </w:pPr>
            <w:r w:rsidRPr="00491E78">
              <w:t>Schedules a meeting with their supervisor to:</w:t>
            </w:r>
          </w:p>
          <w:p w14:paraId="3206648D" w14:textId="77777777" w:rsidR="00491E78" w:rsidRPr="00491E78" w:rsidRDefault="00491E78" w:rsidP="006C7405">
            <w:pPr>
              <w:pStyle w:val="TableSub-bullet"/>
            </w:pPr>
            <w:r w:rsidRPr="00491E78">
              <w:t>Share their progress on the learning journey</w:t>
            </w:r>
          </w:p>
          <w:p w14:paraId="3A4C4BC4" w14:textId="77777777" w:rsidR="00491E78" w:rsidRPr="00491E78" w:rsidRDefault="00491E78" w:rsidP="006C7405">
            <w:pPr>
              <w:pStyle w:val="TableSub-bullet"/>
            </w:pPr>
            <w:r w:rsidRPr="00491E78">
              <w:t>Share what they are learning and the value and impact of what they are learning</w:t>
            </w:r>
          </w:p>
          <w:p w14:paraId="1C03702D" w14:textId="77777777" w:rsidR="00491E78" w:rsidRPr="00491E78" w:rsidRDefault="00491E78" w:rsidP="006C7405">
            <w:pPr>
              <w:pStyle w:val="TableSub-bullet"/>
            </w:pPr>
            <w:r w:rsidRPr="00491E78">
              <w:t>Share how they have applied or would like to apply the learning on the job</w:t>
            </w:r>
          </w:p>
          <w:p w14:paraId="4AF33D3F" w14:textId="77777777" w:rsidR="00491E78" w:rsidRPr="00491E78" w:rsidRDefault="00491E78" w:rsidP="006C7405">
            <w:pPr>
              <w:pStyle w:val="TableSub-bullet"/>
            </w:pPr>
            <w:r w:rsidRPr="00491E78">
              <w:t>Discuss how the supervisor can support them and/or provide feedback on how well their supervisor is supporting their learning and developing thus far.</w:t>
            </w:r>
          </w:p>
          <w:p w14:paraId="70817DFD" w14:textId="77777777" w:rsidR="00491E78" w:rsidRPr="00491E78" w:rsidRDefault="00491E78" w:rsidP="006C7405">
            <w:pPr>
              <w:pStyle w:val="TableSub-bullet"/>
            </w:pPr>
            <w:r w:rsidRPr="00491E78">
              <w:t>Address any barriers to their learning and development</w:t>
            </w:r>
          </w:p>
        </w:tc>
        <w:tc>
          <w:tcPr>
            <w:tcW w:w="2500" w:type="pct"/>
            <w:vAlign w:val="top"/>
          </w:tcPr>
          <w:p w14:paraId="32CB4687" w14:textId="77777777" w:rsidR="00491E78" w:rsidRPr="00C61514" w:rsidRDefault="00491E78" w:rsidP="00C61514">
            <w:pPr>
              <w:pStyle w:val="TableBullet"/>
            </w:pPr>
            <w:r w:rsidRPr="00C61514">
              <w:t>Attends the meeting with the employee.</w:t>
            </w:r>
          </w:p>
          <w:p w14:paraId="3B5D6702" w14:textId="77777777" w:rsidR="00491E78" w:rsidRPr="00C61514" w:rsidRDefault="00491E78" w:rsidP="00C61514">
            <w:pPr>
              <w:pStyle w:val="TableBullet"/>
            </w:pPr>
            <w:r w:rsidRPr="00C61514">
              <w:t>Listens to the employee’s insight on their progress, learning, and application of learning from the program thus far.</w:t>
            </w:r>
          </w:p>
          <w:p w14:paraId="094599E3" w14:textId="77777777" w:rsidR="00491E78" w:rsidRPr="00491E78" w:rsidRDefault="00491E78" w:rsidP="00C61514">
            <w:pPr>
              <w:pStyle w:val="TableSub-bullet"/>
            </w:pPr>
            <w:r w:rsidRPr="00491E78">
              <w:t xml:space="preserve">When needed, seek to further understand by asking clarifying questions and/or examples </w:t>
            </w:r>
          </w:p>
          <w:p w14:paraId="4E2D4AFE" w14:textId="77777777" w:rsidR="00491E78" w:rsidRPr="00C61514" w:rsidRDefault="00491E78" w:rsidP="00C61514">
            <w:pPr>
              <w:pStyle w:val="TableBullet"/>
            </w:pPr>
            <w:r w:rsidRPr="00C61514">
              <w:t>Provides feedback to employee regarding changes to behavior, actions, work, and results.</w:t>
            </w:r>
          </w:p>
          <w:p w14:paraId="3AA2CE96" w14:textId="77777777" w:rsidR="00491E78" w:rsidRPr="00C61514" w:rsidRDefault="00491E78" w:rsidP="00C61514">
            <w:pPr>
              <w:pStyle w:val="TableBullet"/>
            </w:pPr>
            <w:r w:rsidRPr="00C61514">
              <w:t>Identifies additional opportunities to enhance application of learning and development</w:t>
            </w:r>
          </w:p>
          <w:p w14:paraId="12DC21F1" w14:textId="77777777" w:rsidR="00491E78" w:rsidRPr="00491E78" w:rsidRDefault="00491E78" w:rsidP="00C61514">
            <w:pPr>
              <w:pStyle w:val="TableBullet"/>
            </w:pPr>
            <w:r w:rsidRPr="00C61514">
              <w:t>Helps assist with any issues or barrier identified by the employee, including what additional supervisor support they may need</w:t>
            </w:r>
          </w:p>
        </w:tc>
      </w:tr>
    </w:tbl>
    <w:p w14:paraId="2F8F36DC" w14:textId="77777777" w:rsidR="00491E78" w:rsidRPr="00491E78" w:rsidRDefault="00491E78" w:rsidP="00491E78"/>
    <w:p w14:paraId="2438608D" w14:textId="77777777" w:rsidR="00491E78" w:rsidRPr="00491E78" w:rsidRDefault="00491E78" w:rsidP="00491E78">
      <w:pPr>
        <w:pStyle w:val="Heading3"/>
      </w:pPr>
      <w:r w:rsidRPr="00491E78">
        <w:t>The Milestone Discussion</w:t>
      </w:r>
    </w:p>
    <w:p w14:paraId="21DCD7C4" w14:textId="77777777" w:rsidR="00491E78" w:rsidRPr="00491E78" w:rsidRDefault="00491E78" w:rsidP="00491E78">
      <w:r w:rsidRPr="00491E78">
        <w:t>Consider the following when preparing for this milestone discussion:</w:t>
      </w:r>
    </w:p>
    <w:p w14:paraId="304E4C2D" w14:textId="77777777" w:rsidR="00491E78" w:rsidRPr="00491E78" w:rsidRDefault="00491E78" w:rsidP="00F9551E">
      <w:pPr>
        <w:pStyle w:val="Bullet"/>
      </w:pPr>
      <w:r w:rsidRPr="00491E78">
        <w:t>Identify specific examples of when you observed the employees</w:t>
      </w:r>
    </w:p>
    <w:p w14:paraId="46CD293F" w14:textId="77777777" w:rsidR="00491E78" w:rsidRPr="00C61514" w:rsidRDefault="00491E78" w:rsidP="00C61514">
      <w:pPr>
        <w:pStyle w:val="Bullet-L2sub"/>
      </w:pPr>
      <w:r w:rsidRPr="00C61514">
        <w:t xml:space="preserve">Seeking opportunities to improve own work and that of the work unit. </w:t>
      </w:r>
    </w:p>
    <w:p w14:paraId="47B439FE" w14:textId="77777777" w:rsidR="00491E78" w:rsidRPr="00C61514" w:rsidRDefault="00491E78" w:rsidP="00C61514">
      <w:pPr>
        <w:pStyle w:val="Bullet-L2sub"/>
      </w:pPr>
      <w:r w:rsidRPr="00C61514">
        <w:t xml:space="preserve">Taking action to resolve problems, using appropriate practices and tools; and proactively escalating problems as needed. </w:t>
      </w:r>
    </w:p>
    <w:p w14:paraId="68219286" w14:textId="77777777" w:rsidR="00491E78" w:rsidRPr="00C61514" w:rsidRDefault="00491E78" w:rsidP="00C61514">
      <w:pPr>
        <w:pStyle w:val="Bullet-L2sub"/>
      </w:pPr>
      <w:r w:rsidRPr="00C61514">
        <w:t xml:space="preserve">Making constructive recommendations to improve processes; and implementing recommendations with appropriate level of guidance. </w:t>
      </w:r>
    </w:p>
    <w:p w14:paraId="6AFF02EE" w14:textId="77777777" w:rsidR="00491E78" w:rsidRPr="00C61514" w:rsidRDefault="00491E78" w:rsidP="00C61514">
      <w:pPr>
        <w:pStyle w:val="Bullet-L2sub"/>
      </w:pPr>
      <w:r w:rsidRPr="00C61514">
        <w:t xml:space="preserve">Seeking the reason behind decisions regarding problem solving and process improvement efforts. </w:t>
      </w:r>
    </w:p>
    <w:p w14:paraId="54206603" w14:textId="77777777" w:rsidR="00491E78" w:rsidRPr="00C61514" w:rsidRDefault="00491E78" w:rsidP="00C61514">
      <w:pPr>
        <w:pStyle w:val="Bullet-L2sub"/>
      </w:pPr>
      <w:r w:rsidRPr="00C61514">
        <w:lastRenderedPageBreak/>
        <w:t>Raising awareness of potential problems and improvement opportunities to appropriate people.</w:t>
      </w:r>
    </w:p>
    <w:p w14:paraId="79F65D2C" w14:textId="77777777" w:rsidR="00491E78" w:rsidRPr="00491E78" w:rsidRDefault="00491E78" w:rsidP="00F9551E">
      <w:pPr>
        <w:pStyle w:val="Bullet"/>
      </w:pPr>
      <w:r w:rsidRPr="00491E78">
        <w:t>Missed opportunities for the employees to apply their leadership by not demonstrating the above.</w:t>
      </w:r>
    </w:p>
    <w:p w14:paraId="7B616A40" w14:textId="77777777" w:rsidR="00491E78" w:rsidRPr="00491E78" w:rsidRDefault="00491E78" w:rsidP="00F9551E">
      <w:pPr>
        <w:pStyle w:val="Bullet"/>
      </w:pPr>
      <w:r w:rsidRPr="00491E78">
        <w:t>Opportunities for the employees to continue developing and improving their leadership skills.</w:t>
      </w:r>
    </w:p>
    <w:p w14:paraId="63361076" w14:textId="5F2350B2" w:rsidR="00491E78" w:rsidRDefault="00491E78" w:rsidP="00F9551E">
      <w:pPr>
        <w:pStyle w:val="Bullet"/>
      </w:pPr>
      <w:r w:rsidRPr="00491E78">
        <w:t>Opportunities for the employees to influence or lead in their role, within the work unit or department, and/or across the university community.</w:t>
      </w:r>
    </w:p>
    <w:p w14:paraId="68DBA988" w14:textId="62D082B1" w:rsidR="0067112E" w:rsidRDefault="0067112E" w:rsidP="0067112E"/>
    <w:sdt>
      <w:sdtPr>
        <w:id w:val="606467586"/>
        <w:placeholder>
          <w:docPart w:val="DefaultPlaceholder_-1854013440"/>
        </w:placeholder>
        <w:showingPlcHdr/>
      </w:sdtPr>
      <w:sdtContent>
        <w:p w14:paraId="7432B94F" w14:textId="07EA0E9E" w:rsidR="0067112E" w:rsidRPr="00491E78" w:rsidRDefault="0067112E" w:rsidP="0067112E">
          <w:r w:rsidRPr="002E4F61">
            <w:rPr>
              <w:rStyle w:val="PlaceholderText"/>
            </w:rPr>
            <w:t>Click or tap here to enter text.</w:t>
          </w:r>
        </w:p>
      </w:sdtContent>
    </w:sdt>
    <w:p w14:paraId="2C225868" w14:textId="77777777" w:rsidR="00491E78" w:rsidRPr="00491E78" w:rsidRDefault="00491E78" w:rsidP="00491E78">
      <w:pPr>
        <w:tabs>
          <w:tab w:val="clear" w:pos="9360"/>
        </w:tabs>
        <w:spacing w:after="160" w:line="259" w:lineRule="auto"/>
      </w:pPr>
      <w:r w:rsidRPr="00491E78">
        <w:br w:type="page"/>
      </w:r>
    </w:p>
    <w:p w14:paraId="3CA669F2" w14:textId="77777777" w:rsidR="00491E78" w:rsidRPr="00491E78" w:rsidRDefault="00491E78" w:rsidP="00491E78">
      <w:pPr>
        <w:pStyle w:val="Heading2"/>
      </w:pPr>
      <w:bookmarkStart w:id="31" w:name="_Toc95895683"/>
      <w:r w:rsidRPr="00491E78">
        <w:lastRenderedPageBreak/>
        <w:t>Milestone 7: Adapting to Change</w:t>
      </w:r>
      <w:bookmarkEnd w:id="31"/>
    </w:p>
    <w:p w14:paraId="0E0DC2E7" w14:textId="77777777" w:rsidR="00386E00" w:rsidRDefault="00491E78" w:rsidP="00B34140">
      <w:pPr>
        <w:spacing w:after="120"/>
        <w:sectPr w:rsidR="00386E00" w:rsidSect="00B34140">
          <w:headerReference w:type="first" r:id="rId29"/>
          <w:footerReference w:type="first" r:id="rId30"/>
          <w:pgSz w:w="12240" w:h="15840" w:code="1"/>
          <w:pgMar w:top="2074" w:right="1440" w:bottom="1166" w:left="1440" w:header="1008" w:footer="720" w:gutter="0"/>
          <w:cols w:space="720"/>
          <w:docGrid w:linePitch="360"/>
        </w:sectPr>
      </w:pPr>
      <w:r w:rsidRPr="00491E78">
        <w:t>Upon completion of the designated learning activities for this competency, employees should be able to demonstrate the following knowledge, skills, and abilities:</w:t>
      </w:r>
    </w:p>
    <w:p w14:paraId="14241E54" w14:textId="13743024" w:rsidR="00491E78" w:rsidRPr="00491E78" w:rsidRDefault="00491E78" w:rsidP="00B34140">
      <w:pPr>
        <w:spacing w:after="120"/>
        <w:rPr>
          <w:rFonts w:eastAsia="Calibri"/>
        </w:rPr>
      </w:pPr>
      <w:r w:rsidRPr="00491E78">
        <w:rPr>
          <w:rFonts w:eastAsia="Calibri"/>
        </w:rPr>
        <w:t>Defines change and transition.</w:t>
      </w:r>
    </w:p>
    <w:p w14:paraId="48AC2FFE" w14:textId="77777777" w:rsidR="00491E78" w:rsidRPr="00491E78" w:rsidRDefault="00491E78" w:rsidP="00491E78">
      <w:pPr>
        <w:tabs>
          <w:tab w:val="clear" w:pos="9360"/>
          <w:tab w:val="left" w:pos="1425"/>
        </w:tabs>
        <w:spacing w:after="160" w:line="22" w:lineRule="atLeast"/>
        <w:rPr>
          <w:rFonts w:eastAsia="Calibri"/>
        </w:rPr>
      </w:pPr>
      <w:r w:rsidRPr="00491E78">
        <w:rPr>
          <w:rFonts w:eastAsia="Calibri"/>
        </w:rPr>
        <w:t>Recognizes potential reactions and barriers to change success.</w:t>
      </w:r>
    </w:p>
    <w:p w14:paraId="10B9F4F3" w14:textId="77777777" w:rsidR="00491E78" w:rsidRPr="00491E78" w:rsidRDefault="00491E78" w:rsidP="00491E78">
      <w:pPr>
        <w:tabs>
          <w:tab w:val="clear" w:pos="9360"/>
          <w:tab w:val="left" w:pos="1425"/>
        </w:tabs>
        <w:spacing w:after="160" w:line="22" w:lineRule="atLeast"/>
        <w:rPr>
          <w:rFonts w:eastAsia="Calibri"/>
        </w:rPr>
      </w:pPr>
      <w:r w:rsidRPr="00491E78">
        <w:rPr>
          <w:rFonts w:eastAsia="Calibri"/>
        </w:rPr>
        <w:t>Identifies the purpose and value of change.</w:t>
      </w:r>
    </w:p>
    <w:p w14:paraId="48F6C14E" w14:textId="77777777" w:rsidR="00491E78" w:rsidRPr="00491E78" w:rsidRDefault="00491E78" w:rsidP="00491E78">
      <w:pPr>
        <w:tabs>
          <w:tab w:val="clear" w:pos="9360"/>
          <w:tab w:val="left" w:pos="1425"/>
        </w:tabs>
        <w:spacing w:after="160" w:line="22" w:lineRule="atLeast"/>
        <w:rPr>
          <w:rFonts w:eastAsia="Calibri"/>
        </w:rPr>
      </w:pPr>
      <w:r w:rsidRPr="00491E78">
        <w:rPr>
          <w:rFonts w:eastAsia="Calibri"/>
        </w:rPr>
        <w:t>Recognizes common approaches to change, including tradeoffs and considerations.</w:t>
      </w:r>
    </w:p>
    <w:p w14:paraId="3D629B90" w14:textId="77777777" w:rsidR="00491E78" w:rsidRPr="00491E78" w:rsidRDefault="00491E78" w:rsidP="00491E78">
      <w:pPr>
        <w:tabs>
          <w:tab w:val="clear" w:pos="9360"/>
          <w:tab w:val="left" w:pos="1425"/>
        </w:tabs>
        <w:spacing w:after="160" w:line="22" w:lineRule="atLeast"/>
        <w:rPr>
          <w:rFonts w:eastAsia="Calibri"/>
        </w:rPr>
      </w:pPr>
      <w:r w:rsidRPr="00491E78">
        <w:rPr>
          <w:rFonts w:eastAsia="Calibri"/>
        </w:rPr>
        <w:t>Identifies own approach to change.</w:t>
      </w:r>
    </w:p>
    <w:p w14:paraId="0AF6AF12" w14:textId="77777777" w:rsidR="00491E78" w:rsidRPr="00491E78" w:rsidRDefault="00491E78" w:rsidP="00491E78">
      <w:pPr>
        <w:tabs>
          <w:tab w:val="clear" w:pos="9360"/>
          <w:tab w:val="left" w:pos="1425"/>
        </w:tabs>
        <w:spacing w:after="160" w:line="22" w:lineRule="atLeast"/>
        <w:rPr>
          <w:rFonts w:eastAsia="Calibri"/>
        </w:rPr>
      </w:pPr>
      <w:r w:rsidRPr="00491E78">
        <w:rPr>
          <w:rFonts w:eastAsia="Calibri"/>
        </w:rPr>
        <w:t>Recognizes role and responsibility for change success.</w:t>
      </w:r>
    </w:p>
    <w:p w14:paraId="34A6EB27" w14:textId="77777777" w:rsidR="00491E78" w:rsidRPr="00491E78" w:rsidRDefault="00491E78" w:rsidP="00491E78">
      <w:pPr>
        <w:tabs>
          <w:tab w:val="clear" w:pos="9360"/>
          <w:tab w:val="left" w:pos="1425"/>
        </w:tabs>
        <w:spacing w:after="160" w:line="22" w:lineRule="atLeast"/>
        <w:rPr>
          <w:rFonts w:eastAsia="Calibri"/>
        </w:rPr>
      </w:pPr>
      <w:r w:rsidRPr="00491E78">
        <w:rPr>
          <w:rFonts w:eastAsia="Calibri"/>
        </w:rPr>
        <w:t>Recognizes how individual approaches to change can help or hinder change success.</w:t>
      </w:r>
    </w:p>
    <w:p w14:paraId="0298180E" w14:textId="77777777" w:rsidR="00491E78" w:rsidRPr="00491E78" w:rsidRDefault="00491E78" w:rsidP="00491E78">
      <w:pPr>
        <w:tabs>
          <w:tab w:val="clear" w:pos="9360"/>
          <w:tab w:val="left" w:pos="1425"/>
        </w:tabs>
        <w:spacing w:after="160" w:line="22" w:lineRule="atLeast"/>
        <w:rPr>
          <w:rFonts w:eastAsia="Calibri"/>
        </w:rPr>
      </w:pPr>
      <w:r w:rsidRPr="00491E78">
        <w:rPr>
          <w:rFonts w:eastAsia="Calibri"/>
        </w:rPr>
        <w:t>Identifies resources and tools to help self and others transition and adapt to change.</w:t>
      </w:r>
    </w:p>
    <w:p w14:paraId="1FDF7F3E" w14:textId="5166C2F7" w:rsidR="00491E78" w:rsidRPr="00491E78" w:rsidRDefault="00491E78" w:rsidP="00491E78">
      <w:pPr>
        <w:tabs>
          <w:tab w:val="clear" w:pos="9360"/>
          <w:tab w:val="left" w:pos="1425"/>
        </w:tabs>
        <w:spacing w:after="160" w:line="22" w:lineRule="atLeast"/>
        <w:rPr>
          <w:rFonts w:eastAsia="Calibri"/>
        </w:rPr>
      </w:pPr>
      <w:r w:rsidRPr="00491E78">
        <w:rPr>
          <w:rFonts w:eastAsia="Calibri"/>
        </w:rPr>
        <w:t>Recognizes the relationship between Texas A&amp;M University’s mission, vision, values; interpersonal effectiveness; customer service; and problem solving and process improvement.</w:t>
      </w:r>
      <w:r w:rsidRPr="00491E78">
        <w:rPr>
          <w:rFonts w:eastAsia="Calibri"/>
        </w:rPr>
        <w:br w:type="column"/>
      </w:r>
      <w:r w:rsidRPr="00491E78">
        <w:rPr>
          <w:rFonts w:eastAsia="Calibri"/>
        </w:rPr>
        <w:t>Supports change that enables their work unit and the university’s improvement and future direction.</w:t>
      </w:r>
    </w:p>
    <w:p w14:paraId="5C21432B" w14:textId="77777777" w:rsidR="00491E78" w:rsidRPr="00491E78" w:rsidRDefault="00491E78" w:rsidP="00491E78">
      <w:pPr>
        <w:spacing w:after="160" w:line="22" w:lineRule="atLeast"/>
        <w:rPr>
          <w:rFonts w:eastAsia="Calibri"/>
        </w:rPr>
      </w:pPr>
      <w:r w:rsidRPr="00491E78">
        <w:rPr>
          <w:rFonts w:eastAsia="Calibri"/>
        </w:rPr>
        <w:t>Approaches change with curiosity and adaptability.</w:t>
      </w:r>
    </w:p>
    <w:p w14:paraId="031AAAB5" w14:textId="77777777" w:rsidR="00491E78" w:rsidRPr="00491E78" w:rsidRDefault="00491E78" w:rsidP="00491E78">
      <w:pPr>
        <w:spacing w:after="160" w:line="22" w:lineRule="atLeast"/>
        <w:rPr>
          <w:rFonts w:eastAsia="Calibri"/>
        </w:rPr>
      </w:pPr>
      <w:r w:rsidRPr="00491E78">
        <w:rPr>
          <w:rFonts w:eastAsia="Calibri"/>
        </w:rPr>
        <w:t>Seeks clarity on what is changing, the reason for the change, how it will impact them, and their role and responsibility during change.</w:t>
      </w:r>
    </w:p>
    <w:p w14:paraId="31138C50" w14:textId="77777777" w:rsidR="00491E78" w:rsidRPr="00491E78" w:rsidRDefault="00491E78" w:rsidP="00491E78">
      <w:pPr>
        <w:spacing w:after="160" w:line="22" w:lineRule="atLeast"/>
        <w:rPr>
          <w:rFonts w:eastAsia="Calibri"/>
        </w:rPr>
      </w:pPr>
      <w:r w:rsidRPr="00491E78">
        <w:rPr>
          <w:rFonts w:eastAsia="Calibri"/>
        </w:rPr>
        <w:t>Manages own transition during change successfully; and, supports others during transition.</w:t>
      </w:r>
    </w:p>
    <w:p w14:paraId="0C8C75C7" w14:textId="40FAD9B5" w:rsidR="00491E78" w:rsidRDefault="00491E78" w:rsidP="00491E78">
      <w:pPr>
        <w:spacing w:after="160" w:line="22" w:lineRule="atLeast"/>
        <w:rPr>
          <w:rFonts w:eastAsia="Calibri"/>
        </w:rPr>
      </w:pPr>
      <w:r w:rsidRPr="00491E78">
        <w:rPr>
          <w:rFonts w:eastAsia="Calibri"/>
        </w:rPr>
        <w:t>Helps identify issues and risks to change success and escalates appropriate</w:t>
      </w:r>
      <w:r w:rsidR="00B34140">
        <w:rPr>
          <w:rFonts w:eastAsia="Calibri"/>
        </w:rPr>
        <w:t>.</w:t>
      </w:r>
    </w:p>
    <w:p w14:paraId="060E5C60" w14:textId="77777777" w:rsidR="00386E00" w:rsidRDefault="00386E00" w:rsidP="00491E78">
      <w:pPr>
        <w:spacing w:after="160" w:line="22" w:lineRule="atLeast"/>
        <w:rPr>
          <w:rFonts w:eastAsia="Calibri"/>
        </w:rPr>
      </w:pPr>
    </w:p>
    <w:p w14:paraId="6028F34D" w14:textId="35F1531D" w:rsidR="00386E00" w:rsidRDefault="00386E00" w:rsidP="00491E78">
      <w:pPr>
        <w:spacing w:after="160" w:line="22" w:lineRule="atLeast"/>
        <w:rPr>
          <w:rFonts w:eastAsia="Calibri"/>
        </w:rPr>
        <w:sectPr w:rsidR="00386E00" w:rsidSect="00386E00">
          <w:type w:val="continuous"/>
          <w:pgSz w:w="12240" w:h="15840" w:code="1"/>
          <w:pgMar w:top="2074" w:right="1440" w:bottom="1166" w:left="1440" w:header="1008" w:footer="720" w:gutter="0"/>
          <w:cols w:num="2" w:space="720"/>
          <w:docGrid w:linePitch="360"/>
        </w:sectPr>
      </w:pPr>
    </w:p>
    <w:p w14:paraId="0EAB2537" w14:textId="77777777" w:rsidR="00491E78" w:rsidRPr="00491E78" w:rsidRDefault="00491E78" w:rsidP="00491E78">
      <w:pPr>
        <w:pStyle w:val="Heading3"/>
      </w:pPr>
      <w:r w:rsidRPr="00491E78">
        <w:lastRenderedPageBreak/>
        <w:t>Roles and Responsibilities</w:t>
      </w:r>
    </w:p>
    <w:tbl>
      <w:tblPr>
        <w:tblStyle w:val="LLODTables16"/>
        <w:tblW w:w="5000" w:type="pct"/>
        <w:tblLook w:val="04A0" w:firstRow="1" w:lastRow="0" w:firstColumn="1" w:lastColumn="0" w:noHBand="0" w:noVBand="1"/>
      </w:tblPr>
      <w:tblGrid>
        <w:gridCol w:w="4675"/>
        <w:gridCol w:w="4675"/>
      </w:tblGrid>
      <w:tr w:rsidR="00491E78" w:rsidRPr="00491E78" w14:paraId="64298502" w14:textId="77777777" w:rsidTr="00491E78">
        <w:trPr>
          <w:cnfStyle w:val="100000000000" w:firstRow="1" w:lastRow="0" w:firstColumn="0" w:lastColumn="0" w:oddVBand="0" w:evenVBand="0" w:oddHBand="0" w:evenHBand="0" w:firstRowFirstColumn="0" w:firstRowLastColumn="0" w:lastRowFirstColumn="0" w:lastRowLastColumn="0"/>
          <w:trHeight w:val="304"/>
        </w:trPr>
        <w:tc>
          <w:tcPr>
            <w:tcW w:w="2500" w:type="pct"/>
          </w:tcPr>
          <w:p w14:paraId="56BF6DEB" w14:textId="77777777" w:rsidR="00491E78" w:rsidRPr="00491E78" w:rsidRDefault="00491E78" w:rsidP="00491E78">
            <w:pPr>
              <w:widowControl w:val="0"/>
              <w:tabs>
                <w:tab w:val="clear" w:pos="9360"/>
              </w:tabs>
              <w:spacing w:line="240" w:lineRule="auto"/>
              <w:ind w:left="-30"/>
              <w:rPr>
                <w:rFonts w:cstheme="minorBidi"/>
                <w:spacing w:val="-5"/>
                <w:szCs w:val="22"/>
              </w:rPr>
            </w:pPr>
            <w:r w:rsidRPr="00491E78">
              <w:rPr>
                <w:rFonts w:cstheme="minorBidi"/>
                <w:spacing w:val="-5"/>
                <w:szCs w:val="22"/>
              </w:rPr>
              <w:t>Employee</w:t>
            </w:r>
          </w:p>
        </w:tc>
        <w:tc>
          <w:tcPr>
            <w:tcW w:w="2500" w:type="pct"/>
          </w:tcPr>
          <w:p w14:paraId="08E8C064" w14:textId="77777777" w:rsidR="00491E78" w:rsidRPr="00491E78" w:rsidRDefault="00491E78" w:rsidP="00491E78">
            <w:pPr>
              <w:widowControl w:val="0"/>
              <w:tabs>
                <w:tab w:val="clear" w:pos="9360"/>
              </w:tabs>
              <w:spacing w:line="240" w:lineRule="auto"/>
              <w:ind w:left="-30"/>
              <w:rPr>
                <w:rFonts w:cstheme="minorBidi"/>
                <w:spacing w:val="-5"/>
                <w:szCs w:val="22"/>
              </w:rPr>
            </w:pPr>
            <w:r w:rsidRPr="00491E78">
              <w:rPr>
                <w:rFonts w:cstheme="minorBidi"/>
                <w:spacing w:val="-5"/>
                <w:szCs w:val="22"/>
              </w:rPr>
              <w:t>Supervisor</w:t>
            </w:r>
          </w:p>
        </w:tc>
      </w:tr>
      <w:tr w:rsidR="00491E78" w:rsidRPr="00491E78" w14:paraId="2682C850" w14:textId="77777777" w:rsidTr="00491E78">
        <w:trPr>
          <w:trHeight w:val="2078"/>
        </w:trPr>
        <w:tc>
          <w:tcPr>
            <w:tcW w:w="2500" w:type="pct"/>
            <w:vAlign w:val="top"/>
          </w:tcPr>
          <w:p w14:paraId="27E07EE9" w14:textId="77777777" w:rsidR="00491E78" w:rsidRPr="00491E78" w:rsidRDefault="00491E78" w:rsidP="006C7405">
            <w:pPr>
              <w:pStyle w:val="TableBullet"/>
            </w:pPr>
            <w:r w:rsidRPr="00491E78">
              <w:t>Schedules a meeting with their supervisor to:</w:t>
            </w:r>
          </w:p>
          <w:p w14:paraId="6A717AAC" w14:textId="77777777" w:rsidR="00491E78" w:rsidRPr="00491E78" w:rsidRDefault="00491E78" w:rsidP="006C7405">
            <w:pPr>
              <w:pStyle w:val="TableSub-bullet"/>
            </w:pPr>
            <w:r w:rsidRPr="00491E78">
              <w:t>Share their progress on the learning journey</w:t>
            </w:r>
          </w:p>
          <w:p w14:paraId="1E7C0402" w14:textId="77777777" w:rsidR="00491E78" w:rsidRPr="00491E78" w:rsidRDefault="00491E78" w:rsidP="006C7405">
            <w:pPr>
              <w:pStyle w:val="TableSub-bullet"/>
            </w:pPr>
            <w:r w:rsidRPr="00491E78">
              <w:t>Share what they are learning and the value and impact of what they are learning</w:t>
            </w:r>
          </w:p>
          <w:p w14:paraId="16B28D4E" w14:textId="77777777" w:rsidR="00491E78" w:rsidRPr="00491E78" w:rsidRDefault="00491E78" w:rsidP="006C7405">
            <w:pPr>
              <w:pStyle w:val="TableSub-bullet"/>
            </w:pPr>
            <w:r w:rsidRPr="00491E78">
              <w:t>Share how they have applied or would like to apply the learning on the job</w:t>
            </w:r>
          </w:p>
          <w:p w14:paraId="5AE3B53D" w14:textId="77777777" w:rsidR="00491E78" w:rsidRPr="00491E78" w:rsidRDefault="00491E78" w:rsidP="006C7405">
            <w:pPr>
              <w:pStyle w:val="TableSub-bullet"/>
            </w:pPr>
            <w:r w:rsidRPr="00491E78">
              <w:t>Discuss how the supervisor can support them and/or provide feedback on how well their supervisor is supporting their learning and developing thus far.</w:t>
            </w:r>
          </w:p>
          <w:p w14:paraId="6CACBF12" w14:textId="77777777" w:rsidR="00491E78" w:rsidRPr="00491E78" w:rsidRDefault="00491E78" w:rsidP="006C7405">
            <w:pPr>
              <w:pStyle w:val="TableSub-bullet"/>
            </w:pPr>
            <w:r w:rsidRPr="00491E78">
              <w:t>Address any barriers to their learning and development</w:t>
            </w:r>
          </w:p>
        </w:tc>
        <w:tc>
          <w:tcPr>
            <w:tcW w:w="2500" w:type="pct"/>
            <w:vAlign w:val="top"/>
          </w:tcPr>
          <w:p w14:paraId="3A2B148B" w14:textId="77777777" w:rsidR="00491E78" w:rsidRPr="00491E78" w:rsidRDefault="00491E78" w:rsidP="006C7405">
            <w:pPr>
              <w:pStyle w:val="TableBullet"/>
            </w:pPr>
            <w:r w:rsidRPr="00491E78">
              <w:t>Attends the meeting with the employee.</w:t>
            </w:r>
          </w:p>
          <w:p w14:paraId="21BFEDD7" w14:textId="77777777" w:rsidR="00491E78" w:rsidRPr="00491E78" w:rsidRDefault="00491E78" w:rsidP="006C7405">
            <w:pPr>
              <w:pStyle w:val="TableBullet"/>
            </w:pPr>
            <w:r w:rsidRPr="00491E78">
              <w:t>Listens to the employee’s insight on their progress, learning, and application of learning from the program thus far.</w:t>
            </w:r>
          </w:p>
          <w:p w14:paraId="5B1426AC" w14:textId="77777777" w:rsidR="00491E78" w:rsidRPr="00491E78" w:rsidRDefault="00491E78" w:rsidP="006C7405">
            <w:pPr>
              <w:pStyle w:val="TableSub-bullet"/>
            </w:pPr>
            <w:r w:rsidRPr="00491E78">
              <w:t xml:space="preserve">When needed, seek to further understand by asking clarifying questions and/or examples </w:t>
            </w:r>
          </w:p>
          <w:p w14:paraId="2F1C7EF5" w14:textId="77777777" w:rsidR="00491E78" w:rsidRPr="00491E78" w:rsidRDefault="00491E78" w:rsidP="006C7405">
            <w:pPr>
              <w:pStyle w:val="TableBullet"/>
            </w:pPr>
            <w:r w:rsidRPr="00491E78">
              <w:t>Provides feedback to employee regarding changes to behavior, actions, work, and results.</w:t>
            </w:r>
          </w:p>
          <w:p w14:paraId="733F5B1C" w14:textId="77777777" w:rsidR="00491E78" w:rsidRPr="00491E78" w:rsidRDefault="00491E78" w:rsidP="006C7405">
            <w:pPr>
              <w:pStyle w:val="TableBullet"/>
            </w:pPr>
            <w:r w:rsidRPr="00491E78">
              <w:t>Identifies additional opportunities to enhance application of learning and development</w:t>
            </w:r>
          </w:p>
          <w:p w14:paraId="609746C4" w14:textId="77777777" w:rsidR="00491E78" w:rsidRPr="00491E78" w:rsidRDefault="00491E78" w:rsidP="006C7405">
            <w:pPr>
              <w:pStyle w:val="TableBullet"/>
            </w:pPr>
            <w:r w:rsidRPr="00491E78">
              <w:t>Helps assist with any issues or barrier identified by the employee, including what additional supervisor support they may need</w:t>
            </w:r>
          </w:p>
        </w:tc>
      </w:tr>
    </w:tbl>
    <w:p w14:paraId="024B6940" w14:textId="77777777" w:rsidR="00491E78" w:rsidRPr="00491E78" w:rsidRDefault="00491E78" w:rsidP="00491E78"/>
    <w:p w14:paraId="22117AF8" w14:textId="77777777" w:rsidR="00491E78" w:rsidRPr="00491E78" w:rsidRDefault="00491E78" w:rsidP="00491E78">
      <w:pPr>
        <w:pStyle w:val="Heading3"/>
      </w:pPr>
      <w:r w:rsidRPr="00491E78">
        <w:t>The Milestone Discussion</w:t>
      </w:r>
    </w:p>
    <w:p w14:paraId="13A730D9" w14:textId="77777777" w:rsidR="00491E78" w:rsidRPr="00491E78" w:rsidRDefault="00491E78" w:rsidP="00491E78">
      <w:r w:rsidRPr="00491E78">
        <w:t>Consider the following when preparing for this milestone discussion:</w:t>
      </w:r>
    </w:p>
    <w:p w14:paraId="1009BA85" w14:textId="77777777" w:rsidR="00491E78" w:rsidRPr="00491E78" w:rsidRDefault="00491E78" w:rsidP="00F9551E">
      <w:pPr>
        <w:pStyle w:val="Bullet"/>
      </w:pPr>
      <w:r w:rsidRPr="00491E78">
        <w:t>Identify specific examples of when you observed the employees</w:t>
      </w:r>
    </w:p>
    <w:p w14:paraId="604530F1" w14:textId="77777777" w:rsidR="00491E78" w:rsidRPr="00491E78" w:rsidRDefault="00491E78" w:rsidP="00F9551E">
      <w:pPr>
        <w:pStyle w:val="Bullet-L2sub"/>
      </w:pPr>
      <w:r w:rsidRPr="00491E78">
        <w:t xml:space="preserve">Supporting change that enables their work unit and the university’s improvement and future direction. </w:t>
      </w:r>
    </w:p>
    <w:p w14:paraId="59738955" w14:textId="77777777" w:rsidR="00491E78" w:rsidRPr="00491E78" w:rsidRDefault="00491E78" w:rsidP="00F9551E">
      <w:pPr>
        <w:pStyle w:val="Bullet-L2sub"/>
      </w:pPr>
      <w:r w:rsidRPr="00491E78">
        <w:t xml:space="preserve">Approaching change with curiosity and adaptability. </w:t>
      </w:r>
    </w:p>
    <w:p w14:paraId="40685E6A" w14:textId="77777777" w:rsidR="00491E78" w:rsidRPr="00491E78" w:rsidRDefault="00491E78" w:rsidP="00F9551E">
      <w:pPr>
        <w:pStyle w:val="Bullet-L2sub"/>
      </w:pPr>
      <w:r w:rsidRPr="00491E78">
        <w:t xml:space="preserve">Seeking clarity on what is changing, the reason for the change, how it will impact them, and their role and responsibility during change. </w:t>
      </w:r>
    </w:p>
    <w:p w14:paraId="7EFAEEDB" w14:textId="77777777" w:rsidR="00491E78" w:rsidRPr="00491E78" w:rsidRDefault="00491E78" w:rsidP="00F9551E">
      <w:pPr>
        <w:pStyle w:val="Bullet-L2sub"/>
      </w:pPr>
      <w:r w:rsidRPr="00491E78">
        <w:t>Managing own transition during change successfully; and supporting others during transition.</w:t>
      </w:r>
    </w:p>
    <w:p w14:paraId="7BAA4C67" w14:textId="77777777" w:rsidR="00491E78" w:rsidRPr="00491E78" w:rsidRDefault="00491E78" w:rsidP="00F9551E">
      <w:pPr>
        <w:pStyle w:val="Bullet-L2sub"/>
      </w:pPr>
      <w:r w:rsidRPr="00491E78">
        <w:lastRenderedPageBreak/>
        <w:t xml:space="preserve">Helping identify issues and risks to change success and escalates appropriately. </w:t>
      </w:r>
    </w:p>
    <w:p w14:paraId="4F420D91" w14:textId="77777777" w:rsidR="00491E78" w:rsidRPr="00491E78" w:rsidRDefault="00491E78" w:rsidP="00F9551E">
      <w:pPr>
        <w:pStyle w:val="Bullet"/>
      </w:pPr>
      <w:r w:rsidRPr="00491E78">
        <w:t>Missed opportunities for the employees to apply their leadership by not demonstrating the above.</w:t>
      </w:r>
    </w:p>
    <w:p w14:paraId="340F6126" w14:textId="77777777" w:rsidR="00491E78" w:rsidRPr="00491E78" w:rsidRDefault="00491E78" w:rsidP="00F9551E">
      <w:pPr>
        <w:pStyle w:val="Bullet"/>
      </w:pPr>
      <w:r w:rsidRPr="00491E78">
        <w:t>Opportunities for the employees to continue developing and improving their leadership skills.</w:t>
      </w:r>
    </w:p>
    <w:p w14:paraId="4D0EB0BE" w14:textId="532AE412" w:rsidR="00491E78" w:rsidRDefault="00491E78" w:rsidP="00F9551E">
      <w:pPr>
        <w:pStyle w:val="Bullet"/>
      </w:pPr>
      <w:r w:rsidRPr="00491E78">
        <w:t>Opportunities for the employees to influence or lead in their role, within the work unit or department, and/or across the university community.</w:t>
      </w:r>
    </w:p>
    <w:p w14:paraId="2F7C71EA" w14:textId="40A9CA84" w:rsidR="0067112E" w:rsidRDefault="0067112E" w:rsidP="0067112E"/>
    <w:sdt>
      <w:sdtPr>
        <w:id w:val="-1965185181"/>
        <w:placeholder>
          <w:docPart w:val="DefaultPlaceholder_-1854013440"/>
        </w:placeholder>
        <w:showingPlcHdr/>
      </w:sdtPr>
      <w:sdtContent>
        <w:p w14:paraId="4CCAF328" w14:textId="7A4A8955" w:rsidR="0067112E" w:rsidRPr="00491E78" w:rsidRDefault="0067112E" w:rsidP="0067112E">
          <w:r w:rsidRPr="002E4F61">
            <w:rPr>
              <w:rStyle w:val="PlaceholderText"/>
            </w:rPr>
            <w:t>Click or tap here to enter text.</w:t>
          </w:r>
        </w:p>
      </w:sdtContent>
    </w:sdt>
    <w:p w14:paraId="479F3CDE" w14:textId="77777777" w:rsidR="00491E78" w:rsidRPr="00491E78" w:rsidRDefault="00491E78" w:rsidP="00491E78">
      <w:pPr>
        <w:tabs>
          <w:tab w:val="clear" w:pos="9360"/>
        </w:tabs>
        <w:spacing w:after="160" w:line="259" w:lineRule="auto"/>
      </w:pPr>
      <w:r w:rsidRPr="00491E78">
        <w:br w:type="page"/>
      </w:r>
    </w:p>
    <w:p w14:paraId="42EEF44E" w14:textId="77777777" w:rsidR="00491E78" w:rsidRPr="00491E78" w:rsidRDefault="00491E78" w:rsidP="00491E78">
      <w:pPr>
        <w:pStyle w:val="Heading1"/>
      </w:pPr>
      <w:bookmarkStart w:id="32" w:name="_Toc80710339"/>
      <w:bookmarkStart w:id="33" w:name="_Toc95895684"/>
      <w:r w:rsidRPr="00491E78">
        <w:lastRenderedPageBreak/>
        <w:t>Learning and Development (L&amp;D) Plan</w:t>
      </w:r>
      <w:bookmarkEnd w:id="32"/>
      <w:bookmarkEnd w:id="33"/>
    </w:p>
    <w:p w14:paraId="641F1E23" w14:textId="77777777" w:rsidR="00491E78" w:rsidRPr="00491E78" w:rsidRDefault="00491E78" w:rsidP="000F23F2">
      <w:r w:rsidRPr="00491E78">
        <w:t>We recommend Leading Self participants initiate the L&amp;D Plan process as they begin the final competency in the Leading Self learning journey, Adapting to Change.</w:t>
      </w:r>
    </w:p>
    <w:p w14:paraId="18D421B3" w14:textId="77777777" w:rsidR="00491E78" w:rsidRPr="00491E78" w:rsidRDefault="00491E78" w:rsidP="000F23F2"/>
    <w:p w14:paraId="1D1D829B" w14:textId="2E244D90" w:rsidR="00491E78" w:rsidRPr="00491E78" w:rsidRDefault="00491E78" w:rsidP="000F23F2">
      <w:r w:rsidRPr="00491E78">
        <w:t>There are four (4) phases to the L&amp;D Plan</w:t>
      </w:r>
      <w:r w:rsidR="000F23F2">
        <w:t xml:space="preserve"> process</w:t>
      </w:r>
      <w:r w:rsidRPr="00491E78">
        <w:t>:</w:t>
      </w:r>
    </w:p>
    <w:p w14:paraId="10283F17" w14:textId="77777777" w:rsidR="00491E78" w:rsidRPr="00491E78" w:rsidRDefault="00491E78" w:rsidP="00F9551E">
      <w:pPr>
        <w:pStyle w:val="Bullet"/>
      </w:pPr>
      <w:r w:rsidRPr="00491E78">
        <w:t>Initiate</w:t>
      </w:r>
    </w:p>
    <w:p w14:paraId="73091378" w14:textId="77777777" w:rsidR="00491E78" w:rsidRPr="00491E78" w:rsidRDefault="00491E78" w:rsidP="00F9551E">
      <w:pPr>
        <w:pStyle w:val="Bullet"/>
      </w:pPr>
      <w:r w:rsidRPr="00491E78">
        <w:t>Awareness &amp; Assessment</w:t>
      </w:r>
    </w:p>
    <w:p w14:paraId="3E3CD2B0" w14:textId="77777777" w:rsidR="00491E78" w:rsidRPr="00491E78" w:rsidRDefault="00491E78" w:rsidP="00F9551E">
      <w:pPr>
        <w:pStyle w:val="Bullet"/>
      </w:pPr>
      <w:r w:rsidRPr="00491E78">
        <w:t>Development Discussion</w:t>
      </w:r>
    </w:p>
    <w:p w14:paraId="3E6B7996" w14:textId="77777777" w:rsidR="00491E78" w:rsidRPr="00491E78" w:rsidRDefault="00491E78" w:rsidP="00F9551E">
      <w:pPr>
        <w:pStyle w:val="Bullet"/>
      </w:pPr>
      <w:r w:rsidRPr="00491E78">
        <w:t>Implementation</w:t>
      </w:r>
    </w:p>
    <w:p w14:paraId="7D518232" w14:textId="77777777" w:rsidR="004965AD" w:rsidRDefault="004965AD" w:rsidP="000F23F2"/>
    <w:p w14:paraId="3C244C8E" w14:textId="37095D6A" w:rsidR="00491E78" w:rsidRPr="00491E78" w:rsidRDefault="00491E78" w:rsidP="000F23F2">
      <w:r w:rsidRPr="00491E78">
        <w:t>Participants are expected to complete Phase 2: Awareness &amp; Assessment of the L&amp;D Plan process prior to attending the Leading Self Capstone course.  During the Leading Self Capstone course, participants are asked to share their drafted L&amp;D Plan with their peers.  They are encouraged to complete Phases 3 and 4 of the L&amp;D Plan process following their successful completion of the Leading Self leadership development program.</w:t>
      </w:r>
    </w:p>
    <w:p w14:paraId="5799ADFD" w14:textId="0CC8EE3A" w:rsidR="00491E78" w:rsidRPr="00491E78" w:rsidRDefault="00491E78" w:rsidP="00491E78">
      <w:pPr>
        <w:pStyle w:val="Heading2"/>
      </w:pPr>
      <w:bookmarkStart w:id="34" w:name="_Toc95895685"/>
      <w:r w:rsidRPr="00491E78">
        <w:t>L</w:t>
      </w:r>
      <w:r w:rsidR="000F23F2">
        <w:t>earning &amp; Development</w:t>
      </w:r>
      <w:r w:rsidRPr="00491E78">
        <w:t xml:space="preserve"> Plan Process</w:t>
      </w:r>
      <w:bookmarkEnd w:id="34"/>
    </w:p>
    <w:p w14:paraId="630416C1" w14:textId="0B4B7A8F" w:rsidR="004965AD" w:rsidRPr="00491E78" w:rsidRDefault="00491E78" w:rsidP="000F23F2">
      <w:bookmarkStart w:id="35" w:name="_Hlk96521286"/>
      <w:r w:rsidRPr="00491E78">
        <w:t xml:space="preserve">This table explains the role of the employee and the supervisor </w:t>
      </w:r>
      <w:r w:rsidR="004965AD">
        <w:t>during each of the four phases of</w:t>
      </w:r>
      <w:r w:rsidRPr="00491E78">
        <w:t xml:space="preserve"> the </w:t>
      </w:r>
      <w:r w:rsidR="000F23F2">
        <w:t xml:space="preserve">L&amp;D </w:t>
      </w:r>
      <w:r w:rsidRPr="00491E78">
        <w:t xml:space="preserve">Plan </w:t>
      </w:r>
      <w:r w:rsidR="004965AD">
        <w:t>process</w:t>
      </w:r>
      <w:r w:rsidRPr="00491E78">
        <w:t>.</w:t>
      </w:r>
    </w:p>
    <w:tbl>
      <w:tblPr>
        <w:tblStyle w:val="ODTables"/>
        <w:tblW w:w="5000" w:type="pct"/>
        <w:tblLook w:val="04A0" w:firstRow="1" w:lastRow="0" w:firstColumn="1" w:lastColumn="0" w:noHBand="0" w:noVBand="1"/>
      </w:tblPr>
      <w:tblGrid>
        <w:gridCol w:w="2511"/>
        <w:gridCol w:w="3418"/>
        <w:gridCol w:w="3421"/>
      </w:tblGrid>
      <w:tr w:rsidR="00491E78" w:rsidRPr="00491E78" w14:paraId="08988831" w14:textId="77777777" w:rsidTr="0067112E">
        <w:trPr>
          <w:cnfStyle w:val="100000000000" w:firstRow="1" w:lastRow="0" w:firstColumn="0" w:lastColumn="0" w:oddVBand="0" w:evenVBand="0" w:oddHBand="0" w:evenHBand="0" w:firstRowFirstColumn="0" w:firstRowLastColumn="0" w:lastRowFirstColumn="0" w:lastRowLastColumn="0"/>
          <w:cantSplit/>
          <w:tblHeader/>
        </w:trPr>
        <w:tc>
          <w:tcPr>
            <w:tcW w:w="849" w:type="pct"/>
          </w:tcPr>
          <w:p w14:paraId="570D8AFA" w14:textId="77777777" w:rsidR="00491E78" w:rsidRPr="004965AD" w:rsidRDefault="00491E78" w:rsidP="00491E78">
            <w:pPr>
              <w:tabs>
                <w:tab w:val="clear" w:pos="9360"/>
              </w:tabs>
              <w:spacing w:after="160" w:line="259" w:lineRule="auto"/>
              <w:rPr>
                <w:szCs w:val="32"/>
              </w:rPr>
            </w:pPr>
            <w:bookmarkStart w:id="36" w:name="_Hlk95312302"/>
            <w:bookmarkEnd w:id="35"/>
            <w:r w:rsidRPr="004965AD">
              <w:rPr>
                <w:szCs w:val="32"/>
              </w:rPr>
              <w:t>Phase</w:t>
            </w:r>
          </w:p>
        </w:tc>
        <w:tc>
          <w:tcPr>
            <w:tcW w:w="2075" w:type="pct"/>
          </w:tcPr>
          <w:p w14:paraId="3D998CF6" w14:textId="77777777" w:rsidR="00491E78" w:rsidRPr="004965AD" w:rsidRDefault="00491E78" w:rsidP="00491E78">
            <w:pPr>
              <w:tabs>
                <w:tab w:val="clear" w:pos="9360"/>
              </w:tabs>
              <w:spacing w:after="160" w:line="259" w:lineRule="auto"/>
              <w:rPr>
                <w:szCs w:val="32"/>
              </w:rPr>
            </w:pPr>
            <w:r w:rsidRPr="004965AD">
              <w:rPr>
                <w:szCs w:val="32"/>
              </w:rPr>
              <w:t>Employee</w:t>
            </w:r>
          </w:p>
        </w:tc>
        <w:tc>
          <w:tcPr>
            <w:tcW w:w="2076" w:type="pct"/>
          </w:tcPr>
          <w:p w14:paraId="46C181AC" w14:textId="77777777" w:rsidR="00491E78" w:rsidRPr="004965AD" w:rsidRDefault="00491E78" w:rsidP="00491E78">
            <w:pPr>
              <w:tabs>
                <w:tab w:val="clear" w:pos="9360"/>
              </w:tabs>
              <w:spacing w:after="160" w:line="259" w:lineRule="auto"/>
              <w:rPr>
                <w:szCs w:val="32"/>
              </w:rPr>
            </w:pPr>
            <w:r w:rsidRPr="004965AD">
              <w:rPr>
                <w:szCs w:val="32"/>
              </w:rPr>
              <w:t>Supervisor</w:t>
            </w:r>
          </w:p>
        </w:tc>
      </w:tr>
      <w:tr w:rsidR="00491E78" w:rsidRPr="00491E78" w14:paraId="164C9F24" w14:textId="77777777" w:rsidTr="0067112E">
        <w:trPr>
          <w:cantSplit/>
        </w:trPr>
        <w:tc>
          <w:tcPr>
            <w:tcW w:w="849" w:type="pct"/>
          </w:tcPr>
          <w:p w14:paraId="5EAD7812" w14:textId="77777777" w:rsidR="00491E78" w:rsidRPr="008C54E1" w:rsidRDefault="00491E78" w:rsidP="004965AD">
            <w:pPr>
              <w:pStyle w:val="Numbers"/>
              <w:numPr>
                <w:ilvl w:val="0"/>
                <w:numId w:val="44"/>
              </w:numPr>
              <w:rPr>
                <w:sz w:val="22"/>
                <w:szCs w:val="22"/>
              </w:rPr>
            </w:pPr>
            <w:r w:rsidRPr="008C54E1">
              <w:rPr>
                <w:sz w:val="22"/>
                <w:szCs w:val="22"/>
              </w:rPr>
              <w:t>Initiate</w:t>
            </w:r>
          </w:p>
        </w:tc>
        <w:tc>
          <w:tcPr>
            <w:tcW w:w="2075" w:type="pct"/>
            <w:vAlign w:val="top"/>
          </w:tcPr>
          <w:p w14:paraId="3FE43430" w14:textId="1CC899CE" w:rsidR="00491E78" w:rsidRPr="008C54E1" w:rsidRDefault="00491E78" w:rsidP="00C61514">
            <w:pPr>
              <w:pStyle w:val="TableBullet"/>
              <w:rPr>
                <w:sz w:val="22"/>
                <w:szCs w:val="22"/>
              </w:rPr>
            </w:pPr>
            <w:r w:rsidRPr="008C54E1">
              <w:rPr>
                <w:sz w:val="22"/>
                <w:szCs w:val="22"/>
              </w:rPr>
              <w:t>Schedules a meeting with supervisor to inform of intent to create and pursue a L&amp;D Plan.</w:t>
            </w:r>
          </w:p>
          <w:p w14:paraId="30B2F3A0" w14:textId="77777777" w:rsidR="00491E78" w:rsidRPr="008C54E1" w:rsidRDefault="00491E78" w:rsidP="00C61514">
            <w:pPr>
              <w:pStyle w:val="TableBullet"/>
              <w:rPr>
                <w:sz w:val="22"/>
                <w:szCs w:val="22"/>
              </w:rPr>
            </w:pPr>
            <w:r w:rsidRPr="008C54E1">
              <w:rPr>
                <w:sz w:val="22"/>
                <w:szCs w:val="22"/>
              </w:rPr>
              <w:t>Discusses the process for the L&amp;D Plan.</w:t>
            </w:r>
          </w:p>
          <w:p w14:paraId="5C3900F6" w14:textId="77777777" w:rsidR="00491E78" w:rsidRPr="008C54E1" w:rsidRDefault="00491E78" w:rsidP="00C61514">
            <w:pPr>
              <w:pStyle w:val="TableBullet"/>
              <w:rPr>
                <w:sz w:val="22"/>
                <w:szCs w:val="22"/>
              </w:rPr>
            </w:pPr>
            <w:r w:rsidRPr="008C54E1">
              <w:rPr>
                <w:sz w:val="22"/>
                <w:szCs w:val="22"/>
              </w:rPr>
              <w:t>Secures agreement and support.</w:t>
            </w:r>
          </w:p>
        </w:tc>
        <w:tc>
          <w:tcPr>
            <w:tcW w:w="2076" w:type="pct"/>
            <w:vAlign w:val="top"/>
          </w:tcPr>
          <w:p w14:paraId="11E6D448" w14:textId="77777777" w:rsidR="00491E78" w:rsidRPr="008C54E1" w:rsidRDefault="00491E78" w:rsidP="006C7405">
            <w:pPr>
              <w:pStyle w:val="TableBullet"/>
              <w:rPr>
                <w:sz w:val="22"/>
                <w:szCs w:val="22"/>
              </w:rPr>
            </w:pPr>
            <w:r w:rsidRPr="008C54E1">
              <w:rPr>
                <w:sz w:val="22"/>
                <w:szCs w:val="22"/>
              </w:rPr>
              <w:t xml:space="preserve">Attends the meeting </w:t>
            </w:r>
          </w:p>
          <w:p w14:paraId="5F6A8BBF" w14:textId="77777777" w:rsidR="00491E78" w:rsidRPr="008C54E1" w:rsidRDefault="00491E78" w:rsidP="006C7405">
            <w:pPr>
              <w:pStyle w:val="TableBullet"/>
              <w:rPr>
                <w:sz w:val="22"/>
                <w:szCs w:val="22"/>
              </w:rPr>
            </w:pPr>
            <w:r w:rsidRPr="008C54E1">
              <w:rPr>
                <w:sz w:val="22"/>
                <w:szCs w:val="22"/>
              </w:rPr>
              <w:t xml:space="preserve">Asks clarifying questions as needed. </w:t>
            </w:r>
          </w:p>
          <w:p w14:paraId="6B28C64E" w14:textId="6E12A90E" w:rsidR="00491E78" w:rsidRPr="008C54E1" w:rsidRDefault="00491E78" w:rsidP="006C7405">
            <w:pPr>
              <w:pStyle w:val="TableBullet"/>
              <w:rPr>
                <w:sz w:val="22"/>
                <w:szCs w:val="22"/>
              </w:rPr>
            </w:pPr>
            <w:r w:rsidRPr="008C54E1">
              <w:rPr>
                <w:sz w:val="22"/>
                <w:szCs w:val="22"/>
              </w:rPr>
              <w:t>Agrees to support development of the L&amp;D Plan.</w:t>
            </w:r>
          </w:p>
        </w:tc>
      </w:tr>
      <w:tr w:rsidR="00491E78" w:rsidRPr="00491E78" w14:paraId="7F999F6C" w14:textId="77777777" w:rsidTr="0067112E">
        <w:trPr>
          <w:cnfStyle w:val="000000010000" w:firstRow="0" w:lastRow="0" w:firstColumn="0" w:lastColumn="0" w:oddVBand="0" w:evenVBand="0" w:oddHBand="0" w:evenHBand="1" w:firstRowFirstColumn="0" w:firstRowLastColumn="0" w:lastRowFirstColumn="0" w:lastRowLastColumn="0"/>
          <w:cantSplit/>
        </w:trPr>
        <w:tc>
          <w:tcPr>
            <w:tcW w:w="849" w:type="pct"/>
          </w:tcPr>
          <w:p w14:paraId="56351838" w14:textId="3C56B92C" w:rsidR="00491E78" w:rsidRPr="008C54E1" w:rsidRDefault="00491E78" w:rsidP="00491E78">
            <w:pPr>
              <w:numPr>
                <w:ilvl w:val="0"/>
                <w:numId w:val="2"/>
              </w:numPr>
              <w:spacing w:before="120"/>
              <w:rPr>
                <w:spacing w:val="-5"/>
                <w:sz w:val="22"/>
                <w:szCs w:val="22"/>
              </w:rPr>
            </w:pPr>
            <w:r w:rsidRPr="008C54E1">
              <w:rPr>
                <w:spacing w:val="-5"/>
                <w:sz w:val="22"/>
                <w:szCs w:val="22"/>
              </w:rPr>
              <w:lastRenderedPageBreak/>
              <w:t>Awareness &amp; Assessment</w:t>
            </w:r>
          </w:p>
        </w:tc>
        <w:tc>
          <w:tcPr>
            <w:tcW w:w="2075" w:type="pct"/>
            <w:vAlign w:val="top"/>
          </w:tcPr>
          <w:p w14:paraId="4DEF0FCF" w14:textId="771F4134" w:rsidR="00491E78" w:rsidRPr="008C54E1" w:rsidRDefault="00491E78" w:rsidP="006C7405">
            <w:pPr>
              <w:pStyle w:val="TableBullet"/>
              <w:rPr>
                <w:sz w:val="22"/>
                <w:szCs w:val="22"/>
              </w:rPr>
            </w:pPr>
            <w:r w:rsidRPr="008C54E1">
              <w:rPr>
                <w:sz w:val="22"/>
                <w:szCs w:val="22"/>
              </w:rPr>
              <w:t>Identif</w:t>
            </w:r>
            <w:r w:rsidR="006831C8">
              <w:rPr>
                <w:sz w:val="22"/>
                <w:szCs w:val="22"/>
              </w:rPr>
              <w:t>ies</w:t>
            </w:r>
            <w:r w:rsidRPr="008C54E1">
              <w:rPr>
                <w:sz w:val="22"/>
                <w:szCs w:val="22"/>
              </w:rPr>
              <w:t xml:space="preserve"> current </w:t>
            </w:r>
            <w:r w:rsidR="006831C8">
              <w:rPr>
                <w:sz w:val="22"/>
                <w:szCs w:val="22"/>
              </w:rPr>
              <w:t xml:space="preserve">and / or desired </w:t>
            </w:r>
            <w:r w:rsidRPr="008C54E1">
              <w:rPr>
                <w:sz w:val="22"/>
                <w:szCs w:val="22"/>
              </w:rPr>
              <w:t xml:space="preserve">role and responsibilities (e.g., further development in current role or </w:t>
            </w:r>
            <w:r w:rsidR="006831C8">
              <w:rPr>
                <w:sz w:val="22"/>
                <w:szCs w:val="22"/>
              </w:rPr>
              <w:t xml:space="preserve">pursue </w:t>
            </w:r>
            <w:r w:rsidRPr="008C54E1">
              <w:rPr>
                <w:sz w:val="22"/>
                <w:szCs w:val="22"/>
              </w:rPr>
              <w:t>another role in the organization).</w:t>
            </w:r>
          </w:p>
          <w:p w14:paraId="673E4E84" w14:textId="7B5F4C64" w:rsidR="00491E78" w:rsidRPr="008C54E1" w:rsidRDefault="00491E78" w:rsidP="006C7405">
            <w:pPr>
              <w:pStyle w:val="TableBullet"/>
              <w:rPr>
                <w:sz w:val="22"/>
                <w:szCs w:val="22"/>
              </w:rPr>
            </w:pPr>
            <w:proofErr w:type="gramStart"/>
            <w:r w:rsidRPr="008C54E1">
              <w:rPr>
                <w:sz w:val="22"/>
                <w:szCs w:val="22"/>
              </w:rPr>
              <w:t>Take</w:t>
            </w:r>
            <w:r w:rsidR="006831C8">
              <w:rPr>
                <w:sz w:val="22"/>
                <w:szCs w:val="22"/>
              </w:rPr>
              <w:t>s</w:t>
            </w:r>
            <w:r w:rsidRPr="008C54E1">
              <w:rPr>
                <w:sz w:val="22"/>
                <w:szCs w:val="22"/>
              </w:rPr>
              <w:t xml:space="preserve"> into account</w:t>
            </w:r>
            <w:proofErr w:type="gramEnd"/>
            <w:r w:rsidRPr="008C54E1">
              <w:rPr>
                <w:sz w:val="22"/>
                <w:szCs w:val="22"/>
              </w:rPr>
              <w:t xml:space="preserve"> the organization’s needs.</w:t>
            </w:r>
          </w:p>
          <w:p w14:paraId="5C570162" w14:textId="051559C9" w:rsidR="00491E78" w:rsidRPr="008C54E1" w:rsidRDefault="00491E78" w:rsidP="006C7405">
            <w:pPr>
              <w:pStyle w:val="TableBullet"/>
              <w:rPr>
                <w:sz w:val="22"/>
                <w:szCs w:val="22"/>
              </w:rPr>
            </w:pPr>
            <w:r w:rsidRPr="008C54E1">
              <w:rPr>
                <w:sz w:val="22"/>
                <w:szCs w:val="22"/>
              </w:rPr>
              <w:t>Identif</w:t>
            </w:r>
            <w:r w:rsidR="006831C8">
              <w:rPr>
                <w:sz w:val="22"/>
                <w:szCs w:val="22"/>
              </w:rPr>
              <w:t>ies</w:t>
            </w:r>
            <w:r w:rsidRPr="008C54E1">
              <w:rPr>
                <w:sz w:val="22"/>
                <w:szCs w:val="22"/>
              </w:rPr>
              <w:t xml:space="preserve"> competencies needed for </w:t>
            </w:r>
            <w:r w:rsidR="006831C8">
              <w:rPr>
                <w:sz w:val="22"/>
                <w:szCs w:val="22"/>
              </w:rPr>
              <w:t xml:space="preserve">current and/or </w:t>
            </w:r>
            <w:r w:rsidRPr="008C54E1">
              <w:rPr>
                <w:sz w:val="22"/>
                <w:szCs w:val="22"/>
              </w:rPr>
              <w:t>desired role and responsibilities</w:t>
            </w:r>
            <w:r w:rsidR="006831C8">
              <w:rPr>
                <w:sz w:val="22"/>
                <w:szCs w:val="22"/>
              </w:rPr>
              <w:t>.</w:t>
            </w:r>
          </w:p>
          <w:p w14:paraId="20087A1E" w14:textId="76BB67F9" w:rsidR="006831C8" w:rsidRDefault="00491E78" w:rsidP="006C7405">
            <w:pPr>
              <w:pStyle w:val="TableBullet"/>
              <w:rPr>
                <w:sz w:val="22"/>
                <w:szCs w:val="22"/>
              </w:rPr>
            </w:pPr>
            <w:r w:rsidRPr="008C54E1">
              <w:rPr>
                <w:sz w:val="22"/>
                <w:szCs w:val="22"/>
              </w:rPr>
              <w:t>Assess</w:t>
            </w:r>
            <w:r w:rsidR="006831C8">
              <w:rPr>
                <w:sz w:val="22"/>
                <w:szCs w:val="22"/>
              </w:rPr>
              <w:t>es</w:t>
            </w:r>
            <w:r w:rsidRPr="008C54E1">
              <w:rPr>
                <w:sz w:val="22"/>
                <w:szCs w:val="22"/>
              </w:rPr>
              <w:t xml:space="preserve"> </w:t>
            </w:r>
            <w:r w:rsidR="006831C8">
              <w:rPr>
                <w:sz w:val="22"/>
                <w:szCs w:val="22"/>
              </w:rPr>
              <w:t xml:space="preserve">own </w:t>
            </w:r>
            <w:r w:rsidRPr="008C54E1">
              <w:rPr>
                <w:sz w:val="22"/>
                <w:szCs w:val="22"/>
              </w:rPr>
              <w:t>current competencies – knowledge, skills, abilities, behaviors, and even experience.</w:t>
            </w:r>
          </w:p>
          <w:p w14:paraId="10DCE7DE" w14:textId="5206CC98" w:rsidR="00491E78" w:rsidRPr="008C54E1" w:rsidRDefault="00491E78" w:rsidP="006C7405">
            <w:pPr>
              <w:pStyle w:val="TableBullet"/>
              <w:rPr>
                <w:sz w:val="22"/>
                <w:szCs w:val="22"/>
              </w:rPr>
            </w:pPr>
            <w:r w:rsidRPr="008C54E1">
              <w:rPr>
                <w:sz w:val="22"/>
                <w:szCs w:val="22"/>
              </w:rPr>
              <w:t>Identif</w:t>
            </w:r>
            <w:r w:rsidR="006831C8">
              <w:rPr>
                <w:sz w:val="22"/>
                <w:szCs w:val="22"/>
              </w:rPr>
              <w:t>ies</w:t>
            </w:r>
            <w:r w:rsidRPr="008C54E1">
              <w:rPr>
                <w:sz w:val="22"/>
                <w:szCs w:val="22"/>
              </w:rPr>
              <w:t xml:space="preserve"> needed strengths, knowledge, skills, competencies, development, and experience need</w:t>
            </w:r>
            <w:r w:rsidR="006831C8">
              <w:rPr>
                <w:sz w:val="22"/>
                <w:szCs w:val="22"/>
              </w:rPr>
              <w:t xml:space="preserve"> for current and / or future role.</w:t>
            </w:r>
          </w:p>
          <w:p w14:paraId="05B7EC45" w14:textId="5D064BDC" w:rsidR="00491E78" w:rsidRPr="008C54E1" w:rsidRDefault="00491E78" w:rsidP="006C7405">
            <w:pPr>
              <w:pStyle w:val="TableBullet"/>
              <w:rPr>
                <w:sz w:val="22"/>
                <w:szCs w:val="22"/>
              </w:rPr>
            </w:pPr>
            <w:r w:rsidRPr="008C54E1">
              <w:rPr>
                <w:sz w:val="22"/>
                <w:szCs w:val="22"/>
              </w:rPr>
              <w:t>Identif</w:t>
            </w:r>
            <w:r w:rsidR="006831C8">
              <w:rPr>
                <w:sz w:val="22"/>
                <w:szCs w:val="22"/>
              </w:rPr>
              <w:t>ies</w:t>
            </w:r>
            <w:r w:rsidRPr="008C54E1">
              <w:rPr>
                <w:sz w:val="22"/>
                <w:szCs w:val="22"/>
              </w:rPr>
              <w:t xml:space="preserve"> learning activities </w:t>
            </w:r>
            <w:r w:rsidR="00550138">
              <w:rPr>
                <w:sz w:val="22"/>
                <w:szCs w:val="22"/>
              </w:rPr>
              <w:t>to</w:t>
            </w:r>
            <w:r w:rsidRPr="008C54E1">
              <w:rPr>
                <w:sz w:val="22"/>
                <w:szCs w:val="22"/>
              </w:rPr>
              <w:t xml:space="preserve"> help improve </w:t>
            </w:r>
            <w:r w:rsidR="006831C8">
              <w:rPr>
                <w:sz w:val="22"/>
                <w:szCs w:val="22"/>
              </w:rPr>
              <w:t xml:space="preserve">competence and capability </w:t>
            </w:r>
            <w:r w:rsidRPr="008C54E1">
              <w:rPr>
                <w:sz w:val="22"/>
                <w:szCs w:val="22"/>
              </w:rPr>
              <w:t>for current</w:t>
            </w:r>
            <w:r w:rsidR="006831C8">
              <w:rPr>
                <w:sz w:val="22"/>
                <w:szCs w:val="22"/>
              </w:rPr>
              <w:t xml:space="preserve"> and / or desired </w:t>
            </w:r>
            <w:r w:rsidRPr="008C54E1">
              <w:rPr>
                <w:sz w:val="22"/>
                <w:szCs w:val="22"/>
              </w:rPr>
              <w:t>roles and responsibilities.</w:t>
            </w:r>
          </w:p>
          <w:p w14:paraId="7BEFC484" w14:textId="3BC8B7E4" w:rsidR="00491E78" w:rsidRPr="008C54E1" w:rsidRDefault="00491E78" w:rsidP="006C7405">
            <w:pPr>
              <w:pStyle w:val="TableBullet"/>
              <w:rPr>
                <w:sz w:val="22"/>
                <w:szCs w:val="22"/>
              </w:rPr>
            </w:pPr>
            <w:r w:rsidRPr="008C54E1">
              <w:rPr>
                <w:sz w:val="22"/>
                <w:szCs w:val="22"/>
              </w:rPr>
              <w:t>Prioritize</w:t>
            </w:r>
            <w:r w:rsidR="006831C8">
              <w:rPr>
                <w:sz w:val="22"/>
                <w:szCs w:val="22"/>
              </w:rPr>
              <w:t>s</w:t>
            </w:r>
            <w:r w:rsidRPr="008C54E1">
              <w:rPr>
                <w:sz w:val="22"/>
                <w:szCs w:val="22"/>
              </w:rPr>
              <w:t xml:space="preserve"> learning &amp; development activities.</w:t>
            </w:r>
          </w:p>
          <w:p w14:paraId="3852F7A9" w14:textId="1E436FC9" w:rsidR="00491E78" w:rsidRPr="008C54E1" w:rsidRDefault="00491E78" w:rsidP="006C7405">
            <w:pPr>
              <w:pStyle w:val="TableBullet"/>
              <w:rPr>
                <w:sz w:val="22"/>
                <w:szCs w:val="22"/>
              </w:rPr>
            </w:pPr>
            <w:r w:rsidRPr="008C54E1">
              <w:rPr>
                <w:sz w:val="22"/>
                <w:szCs w:val="22"/>
              </w:rPr>
              <w:t>Create</w:t>
            </w:r>
            <w:r w:rsidR="006831C8">
              <w:rPr>
                <w:sz w:val="22"/>
                <w:szCs w:val="22"/>
              </w:rPr>
              <w:t>s</w:t>
            </w:r>
            <w:r w:rsidRPr="008C54E1">
              <w:rPr>
                <w:sz w:val="22"/>
                <w:szCs w:val="22"/>
              </w:rPr>
              <w:t xml:space="preserve"> a draft L&amp;D Plan.</w:t>
            </w:r>
          </w:p>
        </w:tc>
        <w:tc>
          <w:tcPr>
            <w:tcW w:w="2076" w:type="pct"/>
            <w:vAlign w:val="top"/>
          </w:tcPr>
          <w:p w14:paraId="61F3E409" w14:textId="77777777" w:rsidR="00491E78" w:rsidRPr="008C54E1" w:rsidRDefault="00491E78" w:rsidP="006C7405">
            <w:pPr>
              <w:pStyle w:val="TableBullet"/>
              <w:rPr>
                <w:sz w:val="22"/>
                <w:szCs w:val="22"/>
              </w:rPr>
            </w:pPr>
            <w:r w:rsidRPr="008C54E1">
              <w:rPr>
                <w:sz w:val="22"/>
                <w:szCs w:val="22"/>
              </w:rPr>
              <w:t>Determines the employee’s strengths and development opportunities.</w:t>
            </w:r>
          </w:p>
          <w:p w14:paraId="64801EB6" w14:textId="22CD4F34" w:rsidR="00491E78" w:rsidRPr="008C54E1" w:rsidRDefault="00491E78" w:rsidP="006C7405">
            <w:pPr>
              <w:pStyle w:val="TableBullet"/>
              <w:rPr>
                <w:sz w:val="22"/>
                <w:szCs w:val="22"/>
              </w:rPr>
            </w:pPr>
            <w:r w:rsidRPr="008C54E1">
              <w:rPr>
                <w:sz w:val="22"/>
                <w:szCs w:val="22"/>
              </w:rPr>
              <w:t>Considers</w:t>
            </w:r>
            <w:r w:rsidR="006831C8">
              <w:rPr>
                <w:sz w:val="22"/>
                <w:szCs w:val="22"/>
              </w:rPr>
              <w:t xml:space="preserve"> the</w:t>
            </w:r>
            <w:r w:rsidRPr="008C54E1">
              <w:rPr>
                <w:sz w:val="22"/>
                <w:szCs w:val="22"/>
              </w:rPr>
              <w:t>:</w:t>
            </w:r>
          </w:p>
          <w:p w14:paraId="2227061C" w14:textId="77777777" w:rsidR="00491E78" w:rsidRPr="008C54E1" w:rsidRDefault="00491E78" w:rsidP="006C7405">
            <w:pPr>
              <w:pStyle w:val="TableSub-bullet"/>
            </w:pPr>
            <w:r w:rsidRPr="008C54E1">
              <w:t>Employee’s competencies – knowledge, skills, abilities, behaviors, and even experiences.</w:t>
            </w:r>
          </w:p>
          <w:p w14:paraId="4E22196B" w14:textId="77777777" w:rsidR="00491E78" w:rsidRPr="008C54E1" w:rsidRDefault="00491E78" w:rsidP="006C7405">
            <w:pPr>
              <w:pStyle w:val="TableSub-bullet"/>
            </w:pPr>
            <w:r w:rsidRPr="008C54E1">
              <w:t>Most recent performance goals and evaluation.</w:t>
            </w:r>
          </w:p>
          <w:p w14:paraId="0D35EF06" w14:textId="77777777" w:rsidR="00491E78" w:rsidRPr="008C54E1" w:rsidRDefault="00491E78" w:rsidP="006C7405">
            <w:pPr>
              <w:pStyle w:val="TableSub-bullet"/>
            </w:pPr>
            <w:r w:rsidRPr="008C54E1">
              <w:t>Roles you think the employee might be interested in and/or good at.</w:t>
            </w:r>
          </w:p>
          <w:p w14:paraId="691F61CA" w14:textId="19841949" w:rsidR="00491E78" w:rsidRPr="008C54E1" w:rsidRDefault="00491E78" w:rsidP="006C7405">
            <w:pPr>
              <w:pStyle w:val="TableSub-bullet"/>
            </w:pPr>
            <w:r w:rsidRPr="008C54E1">
              <w:t>Potential L&amp;D activities</w:t>
            </w:r>
            <w:r w:rsidR="006831C8">
              <w:t xml:space="preserve"> to support or create for the employee</w:t>
            </w:r>
            <w:r w:rsidRPr="008C54E1">
              <w:t>.</w:t>
            </w:r>
          </w:p>
          <w:p w14:paraId="73F76D74" w14:textId="68703C0C" w:rsidR="00491E78" w:rsidRPr="008C54E1" w:rsidRDefault="00491E78" w:rsidP="006C7405">
            <w:pPr>
              <w:pStyle w:val="TableSub-bullet"/>
            </w:pPr>
            <w:r w:rsidRPr="008C54E1">
              <w:t>Business needs</w:t>
            </w:r>
            <w:r w:rsidR="006831C8">
              <w:t xml:space="preserve"> of the unit, department, college / division, university</w:t>
            </w:r>
            <w:r w:rsidRPr="008C54E1">
              <w:t>.</w:t>
            </w:r>
          </w:p>
          <w:p w14:paraId="00EC2D7C" w14:textId="368005EE" w:rsidR="00491E78" w:rsidRPr="008C54E1" w:rsidRDefault="00491E78" w:rsidP="006C7405">
            <w:pPr>
              <w:pStyle w:val="TableSub-bullet"/>
            </w:pPr>
            <w:r w:rsidRPr="008C54E1">
              <w:t>Resources available.</w:t>
            </w:r>
          </w:p>
        </w:tc>
      </w:tr>
      <w:tr w:rsidR="00491E78" w:rsidRPr="00491E78" w14:paraId="1DD23E56" w14:textId="77777777" w:rsidTr="0067112E">
        <w:trPr>
          <w:cantSplit/>
        </w:trPr>
        <w:tc>
          <w:tcPr>
            <w:tcW w:w="849" w:type="pct"/>
          </w:tcPr>
          <w:p w14:paraId="4385E6F9" w14:textId="77777777" w:rsidR="00491E78" w:rsidRPr="008C54E1" w:rsidRDefault="00491E78" w:rsidP="004965AD">
            <w:pPr>
              <w:pStyle w:val="Numbers"/>
              <w:rPr>
                <w:sz w:val="22"/>
                <w:szCs w:val="22"/>
              </w:rPr>
            </w:pPr>
            <w:r w:rsidRPr="008C54E1">
              <w:rPr>
                <w:sz w:val="22"/>
                <w:szCs w:val="22"/>
              </w:rPr>
              <w:lastRenderedPageBreak/>
              <w:t>Development Discussion</w:t>
            </w:r>
          </w:p>
        </w:tc>
        <w:tc>
          <w:tcPr>
            <w:tcW w:w="2075" w:type="pct"/>
            <w:vAlign w:val="top"/>
          </w:tcPr>
          <w:p w14:paraId="02FAC3B0" w14:textId="14121E8D" w:rsidR="00491E78" w:rsidRPr="008C54E1" w:rsidRDefault="00491E78" w:rsidP="006C7405">
            <w:pPr>
              <w:pStyle w:val="TableBullet"/>
              <w:rPr>
                <w:sz w:val="22"/>
                <w:szCs w:val="22"/>
              </w:rPr>
            </w:pPr>
            <w:r w:rsidRPr="008C54E1">
              <w:rPr>
                <w:sz w:val="22"/>
                <w:szCs w:val="22"/>
              </w:rPr>
              <w:t>Schedule</w:t>
            </w:r>
            <w:r w:rsidR="006831C8">
              <w:rPr>
                <w:sz w:val="22"/>
                <w:szCs w:val="22"/>
              </w:rPr>
              <w:t>s</w:t>
            </w:r>
            <w:r w:rsidRPr="008C54E1">
              <w:rPr>
                <w:sz w:val="22"/>
                <w:szCs w:val="22"/>
              </w:rPr>
              <w:t xml:space="preserve"> a meeting with supervisor.</w:t>
            </w:r>
          </w:p>
          <w:p w14:paraId="6931F99F" w14:textId="162AD287" w:rsidR="00491E78" w:rsidRPr="008C54E1" w:rsidRDefault="00491E78" w:rsidP="006C7405">
            <w:pPr>
              <w:pStyle w:val="TableBullet"/>
              <w:rPr>
                <w:sz w:val="22"/>
                <w:szCs w:val="22"/>
              </w:rPr>
            </w:pPr>
            <w:r w:rsidRPr="008C54E1">
              <w:rPr>
                <w:sz w:val="22"/>
                <w:szCs w:val="22"/>
              </w:rPr>
              <w:t>Prepare</w:t>
            </w:r>
            <w:r w:rsidR="006831C8">
              <w:rPr>
                <w:sz w:val="22"/>
                <w:szCs w:val="22"/>
              </w:rPr>
              <w:t>s</w:t>
            </w:r>
            <w:r w:rsidRPr="008C54E1">
              <w:rPr>
                <w:sz w:val="22"/>
                <w:szCs w:val="22"/>
              </w:rPr>
              <w:t xml:space="preserve"> an agenda.</w:t>
            </w:r>
          </w:p>
          <w:p w14:paraId="3D423BEE" w14:textId="03DB4D94" w:rsidR="00491E78" w:rsidRPr="008C54E1" w:rsidRDefault="00491E78" w:rsidP="006C7405">
            <w:pPr>
              <w:pStyle w:val="TableBullet"/>
              <w:rPr>
                <w:sz w:val="22"/>
                <w:szCs w:val="22"/>
              </w:rPr>
            </w:pPr>
            <w:r w:rsidRPr="008C54E1">
              <w:rPr>
                <w:sz w:val="22"/>
                <w:szCs w:val="22"/>
              </w:rPr>
              <w:t>Lead</w:t>
            </w:r>
            <w:r w:rsidR="006831C8">
              <w:rPr>
                <w:sz w:val="22"/>
                <w:szCs w:val="22"/>
              </w:rPr>
              <w:t>s</w:t>
            </w:r>
            <w:r w:rsidRPr="008C54E1">
              <w:rPr>
                <w:sz w:val="22"/>
                <w:szCs w:val="22"/>
              </w:rPr>
              <w:t xml:space="preserve"> the discussion.</w:t>
            </w:r>
          </w:p>
          <w:p w14:paraId="3101EAE9" w14:textId="0F3BD3A7" w:rsidR="00491E78" w:rsidRPr="008C54E1" w:rsidRDefault="00491E78" w:rsidP="006C7405">
            <w:pPr>
              <w:pStyle w:val="TableBullet"/>
              <w:rPr>
                <w:sz w:val="22"/>
                <w:szCs w:val="22"/>
              </w:rPr>
            </w:pPr>
            <w:r w:rsidRPr="008C54E1">
              <w:rPr>
                <w:sz w:val="22"/>
                <w:szCs w:val="22"/>
              </w:rPr>
              <w:t>Present</w:t>
            </w:r>
            <w:r w:rsidR="006831C8">
              <w:rPr>
                <w:sz w:val="22"/>
                <w:szCs w:val="22"/>
              </w:rPr>
              <w:t>s</w:t>
            </w:r>
            <w:r w:rsidRPr="008C54E1">
              <w:rPr>
                <w:sz w:val="22"/>
                <w:szCs w:val="22"/>
              </w:rPr>
              <w:t xml:space="preserve"> the proposed L&amp;D Plan.</w:t>
            </w:r>
          </w:p>
          <w:p w14:paraId="09A11995" w14:textId="04725736" w:rsidR="00491E78" w:rsidRPr="008C54E1" w:rsidRDefault="006831C8" w:rsidP="006C7405">
            <w:pPr>
              <w:pStyle w:val="TableBullet"/>
              <w:rPr>
                <w:sz w:val="22"/>
                <w:szCs w:val="22"/>
              </w:rPr>
            </w:pPr>
            <w:r>
              <w:rPr>
                <w:sz w:val="22"/>
                <w:szCs w:val="22"/>
              </w:rPr>
              <w:t>Is</w:t>
            </w:r>
            <w:r w:rsidR="00491E78" w:rsidRPr="008C54E1">
              <w:rPr>
                <w:sz w:val="22"/>
                <w:szCs w:val="22"/>
              </w:rPr>
              <w:t xml:space="preserve"> open to questions, feedback, and changes to your L&amp;D Plan.</w:t>
            </w:r>
          </w:p>
        </w:tc>
        <w:tc>
          <w:tcPr>
            <w:tcW w:w="2076" w:type="pct"/>
            <w:vAlign w:val="top"/>
          </w:tcPr>
          <w:p w14:paraId="045F0D66" w14:textId="34E2DEC3" w:rsidR="00491E78" w:rsidRPr="008C54E1" w:rsidRDefault="00491E78" w:rsidP="006C7405">
            <w:pPr>
              <w:pStyle w:val="TableBullet"/>
              <w:rPr>
                <w:sz w:val="22"/>
                <w:szCs w:val="22"/>
              </w:rPr>
            </w:pPr>
            <w:r w:rsidRPr="008C54E1">
              <w:rPr>
                <w:sz w:val="22"/>
                <w:szCs w:val="22"/>
              </w:rPr>
              <w:t>Brings prepared notes.</w:t>
            </w:r>
          </w:p>
          <w:p w14:paraId="4D91B23C" w14:textId="77777777" w:rsidR="00491E78" w:rsidRPr="008C54E1" w:rsidRDefault="00491E78" w:rsidP="006C7405">
            <w:pPr>
              <w:pStyle w:val="TableBullet"/>
              <w:rPr>
                <w:sz w:val="22"/>
                <w:szCs w:val="22"/>
              </w:rPr>
            </w:pPr>
            <w:r w:rsidRPr="008C54E1">
              <w:rPr>
                <w:sz w:val="22"/>
                <w:szCs w:val="22"/>
              </w:rPr>
              <w:t>Allows employee to lead.</w:t>
            </w:r>
          </w:p>
          <w:p w14:paraId="696F79C4" w14:textId="77777777" w:rsidR="00491E78" w:rsidRPr="008C54E1" w:rsidRDefault="00491E78" w:rsidP="006C7405">
            <w:pPr>
              <w:pStyle w:val="TableBullet"/>
              <w:rPr>
                <w:sz w:val="22"/>
                <w:szCs w:val="22"/>
              </w:rPr>
            </w:pPr>
            <w:r w:rsidRPr="008C54E1">
              <w:rPr>
                <w:sz w:val="22"/>
                <w:szCs w:val="22"/>
              </w:rPr>
              <w:t>Helps employee think through the plan, such as appropriate competencies, L&amp;D activities, business needs or considerations and realistic timing.</w:t>
            </w:r>
          </w:p>
          <w:p w14:paraId="749F4977" w14:textId="77777777" w:rsidR="00491E78" w:rsidRPr="008C54E1" w:rsidRDefault="00491E78" w:rsidP="006C7405">
            <w:pPr>
              <w:pStyle w:val="TableBullet"/>
              <w:rPr>
                <w:sz w:val="22"/>
                <w:szCs w:val="22"/>
              </w:rPr>
            </w:pPr>
            <w:r w:rsidRPr="008C54E1">
              <w:rPr>
                <w:sz w:val="22"/>
                <w:szCs w:val="22"/>
              </w:rPr>
              <w:t>Determines resources and support the employee might need to enable their success (e.g., money, time, other people, introductions, follow up check ins with you, etc.)</w:t>
            </w:r>
          </w:p>
        </w:tc>
      </w:tr>
      <w:tr w:rsidR="00491E78" w:rsidRPr="00491E78" w14:paraId="3E79A13A" w14:textId="77777777" w:rsidTr="0067112E">
        <w:trPr>
          <w:cnfStyle w:val="000000010000" w:firstRow="0" w:lastRow="0" w:firstColumn="0" w:lastColumn="0" w:oddVBand="0" w:evenVBand="0" w:oddHBand="0" w:evenHBand="1" w:firstRowFirstColumn="0" w:firstRowLastColumn="0" w:lastRowFirstColumn="0" w:lastRowLastColumn="0"/>
          <w:cantSplit/>
        </w:trPr>
        <w:tc>
          <w:tcPr>
            <w:tcW w:w="849" w:type="pct"/>
          </w:tcPr>
          <w:p w14:paraId="25AE367F" w14:textId="77777777" w:rsidR="00491E78" w:rsidRPr="008C54E1" w:rsidRDefault="00491E78" w:rsidP="004965AD">
            <w:pPr>
              <w:pStyle w:val="Numbers"/>
              <w:rPr>
                <w:sz w:val="22"/>
                <w:szCs w:val="22"/>
              </w:rPr>
            </w:pPr>
            <w:r w:rsidRPr="008C54E1">
              <w:rPr>
                <w:sz w:val="22"/>
                <w:szCs w:val="22"/>
              </w:rPr>
              <w:t>Implementation</w:t>
            </w:r>
          </w:p>
        </w:tc>
        <w:tc>
          <w:tcPr>
            <w:tcW w:w="2075" w:type="pct"/>
            <w:vAlign w:val="top"/>
          </w:tcPr>
          <w:p w14:paraId="276D6408" w14:textId="31886B1D" w:rsidR="00491E78" w:rsidRPr="008C54E1" w:rsidRDefault="00491E78" w:rsidP="006C7405">
            <w:pPr>
              <w:pStyle w:val="TableBullet"/>
              <w:rPr>
                <w:sz w:val="22"/>
                <w:szCs w:val="22"/>
              </w:rPr>
            </w:pPr>
            <w:r w:rsidRPr="008C54E1">
              <w:rPr>
                <w:sz w:val="22"/>
                <w:szCs w:val="22"/>
              </w:rPr>
              <w:t>Edit</w:t>
            </w:r>
            <w:r w:rsidR="006831C8">
              <w:rPr>
                <w:sz w:val="22"/>
                <w:szCs w:val="22"/>
              </w:rPr>
              <w:t>s</w:t>
            </w:r>
            <w:r w:rsidRPr="008C54E1">
              <w:rPr>
                <w:sz w:val="22"/>
                <w:szCs w:val="22"/>
              </w:rPr>
              <w:t xml:space="preserve"> and finalize the L&amp;D Plan.</w:t>
            </w:r>
          </w:p>
          <w:p w14:paraId="2AA33BBB" w14:textId="59820FB9" w:rsidR="00491E78" w:rsidRPr="008C54E1" w:rsidRDefault="00491E78" w:rsidP="006C7405">
            <w:pPr>
              <w:pStyle w:val="TableBullet"/>
              <w:rPr>
                <w:sz w:val="22"/>
                <w:szCs w:val="22"/>
              </w:rPr>
            </w:pPr>
            <w:r w:rsidRPr="008C54E1">
              <w:rPr>
                <w:sz w:val="22"/>
                <w:szCs w:val="22"/>
              </w:rPr>
              <w:t>Schedule</w:t>
            </w:r>
            <w:r w:rsidR="006831C8">
              <w:rPr>
                <w:sz w:val="22"/>
                <w:szCs w:val="22"/>
              </w:rPr>
              <w:t>s</w:t>
            </w:r>
            <w:r w:rsidRPr="008C54E1">
              <w:rPr>
                <w:sz w:val="22"/>
                <w:szCs w:val="22"/>
              </w:rPr>
              <w:t xml:space="preserve"> a second meeting as needed to review the revised L&amp;D Plan</w:t>
            </w:r>
          </w:p>
          <w:p w14:paraId="533750F2" w14:textId="55992417" w:rsidR="00491E78" w:rsidRPr="008C54E1" w:rsidRDefault="00491E78" w:rsidP="006C7405">
            <w:pPr>
              <w:pStyle w:val="TableBullet"/>
              <w:rPr>
                <w:sz w:val="22"/>
                <w:szCs w:val="22"/>
              </w:rPr>
            </w:pPr>
            <w:r w:rsidRPr="008C54E1">
              <w:rPr>
                <w:sz w:val="22"/>
                <w:szCs w:val="22"/>
              </w:rPr>
              <w:t>Send</w:t>
            </w:r>
            <w:r w:rsidR="006831C8">
              <w:rPr>
                <w:sz w:val="22"/>
                <w:szCs w:val="22"/>
              </w:rPr>
              <w:t>s</w:t>
            </w:r>
            <w:r w:rsidRPr="008C54E1">
              <w:rPr>
                <w:sz w:val="22"/>
                <w:szCs w:val="22"/>
              </w:rPr>
              <w:t xml:space="preserve"> the finalized plan to supervisor.</w:t>
            </w:r>
          </w:p>
          <w:p w14:paraId="0C292FDB" w14:textId="005AF7A9" w:rsidR="00491E78" w:rsidRPr="008C54E1" w:rsidRDefault="00491E78" w:rsidP="006C7405">
            <w:pPr>
              <w:pStyle w:val="TableBullet"/>
              <w:rPr>
                <w:sz w:val="22"/>
                <w:szCs w:val="22"/>
              </w:rPr>
            </w:pPr>
            <w:r w:rsidRPr="008C54E1">
              <w:rPr>
                <w:sz w:val="22"/>
                <w:szCs w:val="22"/>
              </w:rPr>
              <w:t>Assume</w:t>
            </w:r>
            <w:r w:rsidR="006831C8">
              <w:rPr>
                <w:sz w:val="22"/>
                <w:szCs w:val="22"/>
              </w:rPr>
              <w:t>s</w:t>
            </w:r>
            <w:r w:rsidRPr="008C54E1">
              <w:rPr>
                <w:sz w:val="22"/>
                <w:szCs w:val="22"/>
              </w:rPr>
              <w:t xml:space="preserve"> ownership and act on the plan.</w:t>
            </w:r>
          </w:p>
          <w:p w14:paraId="231D932B" w14:textId="3CDBAE17" w:rsidR="00491E78" w:rsidRPr="008C54E1" w:rsidRDefault="00491E78" w:rsidP="006C7405">
            <w:pPr>
              <w:pStyle w:val="TableBullet"/>
              <w:rPr>
                <w:sz w:val="22"/>
                <w:szCs w:val="22"/>
              </w:rPr>
            </w:pPr>
            <w:r w:rsidRPr="008C54E1">
              <w:rPr>
                <w:sz w:val="22"/>
                <w:szCs w:val="22"/>
              </w:rPr>
              <w:t>Schedule</w:t>
            </w:r>
            <w:r w:rsidR="006831C8">
              <w:rPr>
                <w:sz w:val="22"/>
                <w:szCs w:val="22"/>
              </w:rPr>
              <w:t>s</w:t>
            </w:r>
            <w:r w:rsidRPr="008C54E1">
              <w:rPr>
                <w:sz w:val="22"/>
                <w:szCs w:val="22"/>
              </w:rPr>
              <w:t xml:space="preserve"> deadlines and follow up meetings.</w:t>
            </w:r>
          </w:p>
          <w:p w14:paraId="40A38B59" w14:textId="52B27BD4" w:rsidR="00491E78" w:rsidRPr="008C54E1" w:rsidRDefault="00491E78" w:rsidP="006C7405">
            <w:pPr>
              <w:pStyle w:val="TableBullet"/>
              <w:rPr>
                <w:sz w:val="22"/>
                <w:szCs w:val="22"/>
              </w:rPr>
            </w:pPr>
            <w:r w:rsidRPr="008C54E1">
              <w:rPr>
                <w:sz w:val="22"/>
                <w:szCs w:val="22"/>
              </w:rPr>
              <w:t>Revise</w:t>
            </w:r>
            <w:r w:rsidR="006831C8">
              <w:rPr>
                <w:sz w:val="22"/>
                <w:szCs w:val="22"/>
              </w:rPr>
              <w:t>s</w:t>
            </w:r>
            <w:r w:rsidRPr="008C54E1">
              <w:rPr>
                <w:sz w:val="22"/>
                <w:szCs w:val="22"/>
              </w:rPr>
              <w:t xml:space="preserve"> as needed with supervisor.</w:t>
            </w:r>
          </w:p>
          <w:p w14:paraId="5D25AE0C" w14:textId="24454338" w:rsidR="00491E78" w:rsidRPr="008C54E1" w:rsidRDefault="00491E78" w:rsidP="006C7405">
            <w:pPr>
              <w:pStyle w:val="TableBullet"/>
              <w:rPr>
                <w:sz w:val="22"/>
                <w:szCs w:val="22"/>
              </w:rPr>
            </w:pPr>
            <w:r w:rsidRPr="008C54E1">
              <w:rPr>
                <w:sz w:val="22"/>
                <w:szCs w:val="22"/>
              </w:rPr>
              <w:t>Secure</w:t>
            </w:r>
            <w:r w:rsidR="006831C8">
              <w:rPr>
                <w:sz w:val="22"/>
                <w:szCs w:val="22"/>
              </w:rPr>
              <w:t>s</w:t>
            </w:r>
            <w:r w:rsidRPr="008C54E1">
              <w:rPr>
                <w:sz w:val="22"/>
                <w:szCs w:val="22"/>
              </w:rPr>
              <w:t xml:space="preserve"> agreement and support throughout the process.</w:t>
            </w:r>
          </w:p>
        </w:tc>
        <w:tc>
          <w:tcPr>
            <w:tcW w:w="2076" w:type="pct"/>
            <w:vAlign w:val="top"/>
          </w:tcPr>
          <w:p w14:paraId="0992DE9A" w14:textId="32283BA0" w:rsidR="00491E78" w:rsidRPr="008C54E1" w:rsidRDefault="00491E78" w:rsidP="006C7405">
            <w:pPr>
              <w:pStyle w:val="TableBullet"/>
              <w:rPr>
                <w:sz w:val="22"/>
                <w:szCs w:val="22"/>
              </w:rPr>
            </w:pPr>
            <w:r w:rsidRPr="008C54E1">
              <w:rPr>
                <w:sz w:val="22"/>
                <w:szCs w:val="22"/>
              </w:rPr>
              <w:t>Helps the employee secure resources.</w:t>
            </w:r>
          </w:p>
          <w:p w14:paraId="62725E0F" w14:textId="77777777" w:rsidR="00491E78" w:rsidRPr="008C54E1" w:rsidRDefault="00491E78" w:rsidP="006C7405">
            <w:pPr>
              <w:pStyle w:val="TableBullet"/>
              <w:rPr>
                <w:sz w:val="22"/>
                <w:szCs w:val="22"/>
              </w:rPr>
            </w:pPr>
            <w:r w:rsidRPr="008C54E1">
              <w:rPr>
                <w:sz w:val="22"/>
                <w:szCs w:val="22"/>
              </w:rPr>
              <w:t>Follows up or check-in on progress – their accomplishments, what are they learning, and could they apply or practice to further their learning.</w:t>
            </w:r>
          </w:p>
          <w:p w14:paraId="588F546B" w14:textId="77777777" w:rsidR="00491E78" w:rsidRPr="008C54E1" w:rsidRDefault="00491E78" w:rsidP="006C7405">
            <w:pPr>
              <w:pStyle w:val="TableBullet"/>
              <w:rPr>
                <w:sz w:val="22"/>
                <w:szCs w:val="22"/>
              </w:rPr>
            </w:pPr>
            <w:r w:rsidRPr="008C54E1">
              <w:rPr>
                <w:sz w:val="22"/>
                <w:szCs w:val="22"/>
              </w:rPr>
              <w:t>Supports and encourages the employee.</w:t>
            </w:r>
          </w:p>
          <w:p w14:paraId="0DA66717" w14:textId="77777777" w:rsidR="00491E78" w:rsidRPr="008C54E1" w:rsidRDefault="00491E78" w:rsidP="006C7405">
            <w:pPr>
              <w:pStyle w:val="TableBullet"/>
              <w:rPr>
                <w:sz w:val="22"/>
                <w:szCs w:val="22"/>
              </w:rPr>
            </w:pPr>
            <w:r w:rsidRPr="008C54E1">
              <w:rPr>
                <w:sz w:val="22"/>
                <w:szCs w:val="22"/>
              </w:rPr>
              <w:t>Provides ongoing feedback.</w:t>
            </w:r>
          </w:p>
          <w:p w14:paraId="43CD8524" w14:textId="77777777" w:rsidR="00491E78" w:rsidRPr="008C54E1" w:rsidRDefault="00491E78" w:rsidP="006C7405">
            <w:pPr>
              <w:pStyle w:val="TableBullet"/>
              <w:rPr>
                <w:sz w:val="22"/>
                <w:szCs w:val="22"/>
              </w:rPr>
            </w:pPr>
            <w:r w:rsidRPr="008C54E1">
              <w:rPr>
                <w:sz w:val="22"/>
                <w:szCs w:val="22"/>
              </w:rPr>
              <w:t>Provides opportunities for the employee to continue practicing and strengthening their L&amp;D competency.</w:t>
            </w:r>
          </w:p>
        </w:tc>
      </w:tr>
      <w:bookmarkEnd w:id="36"/>
    </w:tbl>
    <w:p w14:paraId="190DFF2E" w14:textId="77777777" w:rsidR="008C54E1" w:rsidRDefault="008C54E1" w:rsidP="008C54E1">
      <w:pPr>
        <w:rPr>
          <w:shd w:val="clear" w:color="auto" w:fill="FFFFFF"/>
        </w:rPr>
      </w:pPr>
    </w:p>
    <w:p w14:paraId="1B223C33" w14:textId="77777777" w:rsidR="008C54E1" w:rsidRDefault="008C54E1" w:rsidP="0067112E">
      <w:pPr>
        <w:rPr>
          <w:shd w:val="clear" w:color="auto" w:fill="FFFFFF"/>
        </w:rPr>
      </w:pPr>
      <w:r>
        <w:rPr>
          <w:shd w:val="clear" w:color="auto" w:fill="FFFFFF"/>
        </w:rPr>
        <w:br w:type="page"/>
      </w:r>
    </w:p>
    <w:p w14:paraId="1B659822" w14:textId="49033558" w:rsidR="00491E78" w:rsidRPr="00491E78" w:rsidRDefault="00491E78" w:rsidP="00491E78">
      <w:pPr>
        <w:pStyle w:val="Heading2"/>
        <w:rPr>
          <w:rFonts w:ascii="Times New Roman" w:hAnsi="Times New Roman" w:cs="Times New Roman"/>
        </w:rPr>
      </w:pPr>
      <w:bookmarkStart w:id="37" w:name="_Toc95895686"/>
      <w:r w:rsidRPr="00491E78">
        <w:rPr>
          <w:shd w:val="clear" w:color="auto" w:fill="FFFFFF"/>
        </w:rPr>
        <w:lastRenderedPageBreak/>
        <w:t>L</w:t>
      </w:r>
      <w:r w:rsidR="000F23F2">
        <w:rPr>
          <w:shd w:val="clear" w:color="auto" w:fill="FFFFFF"/>
        </w:rPr>
        <w:t>earning &amp; Development</w:t>
      </w:r>
      <w:r w:rsidRPr="00491E78">
        <w:rPr>
          <w:shd w:val="clear" w:color="auto" w:fill="FFFFFF"/>
        </w:rPr>
        <w:t xml:space="preserve"> Plan: Supervisor Guide</w:t>
      </w:r>
      <w:bookmarkEnd w:id="37"/>
    </w:p>
    <w:p w14:paraId="238A0208" w14:textId="77777777" w:rsidR="00491E78" w:rsidRPr="00491E78" w:rsidRDefault="00491E78" w:rsidP="00491E78">
      <w:pPr>
        <w:rPr>
          <w:rFonts w:ascii="Times New Roman" w:hAnsi="Times New Roman" w:cs="Times New Roman"/>
        </w:rPr>
      </w:pPr>
      <w:r w:rsidRPr="00491E78">
        <w:rPr>
          <w:shd w:val="clear" w:color="auto" w:fill="FFFFFF"/>
        </w:rPr>
        <w:t>The L&amp;D Plan process is owned and managed by the employee, in partnership with you, their supervisor, to enable their learning and development.  This guide provides information to help you partner with employees to create their L&amp;D Plan in alignment with organizational needs and goals.</w:t>
      </w:r>
    </w:p>
    <w:p w14:paraId="007CB0CC" w14:textId="77777777" w:rsidR="00491E78" w:rsidRPr="00491E78" w:rsidRDefault="00491E78" w:rsidP="00491E78">
      <w:pPr>
        <w:outlineLvl w:val="2"/>
        <w:rPr>
          <w:b/>
        </w:rPr>
      </w:pPr>
    </w:p>
    <w:p w14:paraId="4A9724F3" w14:textId="77777777" w:rsidR="00491E78" w:rsidRPr="00491E78" w:rsidRDefault="00491E78" w:rsidP="00491E78">
      <w:pPr>
        <w:pStyle w:val="Heading3"/>
      </w:pPr>
      <w:r w:rsidRPr="00491E78">
        <w:t>Phase One – Initiate</w:t>
      </w:r>
    </w:p>
    <w:p w14:paraId="237169E1" w14:textId="220CF5F7" w:rsidR="00491E78" w:rsidRPr="00491E78" w:rsidRDefault="00491E78" w:rsidP="00491E78">
      <w:r w:rsidRPr="00491E78">
        <w:rPr>
          <w:shd w:val="clear" w:color="auto" w:fill="FFFFFF"/>
        </w:rPr>
        <w:t xml:space="preserve">During this phase, employees will initiate the </w:t>
      </w:r>
      <w:r w:rsidR="000F23F2">
        <w:rPr>
          <w:shd w:val="clear" w:color="auto" w:fill="FFFFFF"/>
        </w:rPr>
        <w:t>L&amp;D</w:t>
      </w:r>
      <w:r w:rsidRPr="00491E78">
        <w:rPr>
          <w:shd w:val="clear" w:color="auto" w:fill="FFFFFF"/>
        </w:rPr>
        <w:t xml:space="preserve"> Plan process by meeting with you, their supervisor.  See the L&amp;D Plan Process section for additional details.</w:t>
      </w:r>
    </w:p>
    <w:p w14:paraId="50F79562" w14:textId="77777777" w:rsidR="00491E78" w:rsidRPr="00491E78" w:rsidRDefault="00491E78" w:rsidP="00491E78">
      <w:pPr>
        <w:rPr>
          <w:shd w:val="clear" w:color="auto" w:fill="FFFFFF"/>
        </w:rPr>
      </w:pPr>
    </w:p>
    <w:p w14:paraId="452AB6BB" w14:textId="77777777" w:rsidR="00491E78" w:rsidRPr="00491E78" w:rsidRDefault="00491E78" w:rsidP="00491E78">
      <w:r w:rsidRPr="00491E78">
        <w:rPr>
          <w:shd w:val="clear" w:color="auto" w:fill="FFFFFF"/>
        </w:rPr>
        <w:t>In preparation for the meeting with employees, consider the following question:</w:t>
      </w:r>
    </w:p>
    <w:p w14:paraId="12B0ED84" w14:textId="0CB2E2E1" w:rsidR="00491E78" w:rsidRPr="0067112E" w:rsidRDefault="00491E78" w:rsidP="00E737A1">
      <w:pPr>
        <w:pStyle w:val="Bullet"/>
      </w:pPr>
      <w:r w:rsidRPr="00491E78">
        <w:rPr>
          <w:shd w:val="clear" w:color="auto" w:fill="FFFFFF"/>
        </w:rPr>
        <w:t>What is the benefit of employees creating and pursuing a learning and development plan? How could it help them, your team, and the university?</w:t>
      </w:r>
    </w:p>
    <w:sdt>
      <w:sdtPr>
        <w:id w:val="-1933732025"/>
        <w:placeholder>
          <w:docPart w:val="DefaultPlaceholder_-1854013440"/>
        </w:placeholder>
        <w:showingPlcHdr/>
      </w:sdtPr>
      <w:sdtContent>
        <w:p w14:paraId="45B689EF" w14:textId="24FF19A6" w:rsidR="0067112E" w:rsidRPr="00491E78" w:rsidRDefault="0067112E" w:rsidP="0067112E">
          <w:pPr>
            <w:pStyle w:val="Bullet"/>
            <w:numPr>
              <w:ilvl w:val="0"/>
              <w:numId w:val="0"/>
            </w:numPr>
            <w:ind w:left="720"/>
          </w:pPr>
          <w:r w:rsidRPr="002E4F61">
            <w:rPr>
              <w:rStyle w:val="PlaceholderText"/>
            </w:rPr>
            <w:t>Click or tap here to enter text.</w:t>
          </w:r>
        </w:p>
      </w:sdtContent>
    </w:sdt>
    <w:p w14:paraId="2894A2AB" w14:textId="77777777" w:rsidR="00491E78" w:rsidRPr="00491E78" w:rsidRDefault="00491E78" w:rsidP="00491E78"/>
    <w:p w14:paraId="6931390F" w14:textId="77777777" w:rsidR="00491E78" w:rsidRPr="00491E78" w:rsidRDefault="00491E78" w:rsidP="00491E78">
      <w:pPr>
        <w:pStyle w:val="Heading3"/>
      </w:pPr>
      <w:r w:rsidRPr="00491E78">
        <w:rPr>
          <w:shd w:val="clear" w:color="auto" w:fill="FFFFFF"/>
        </w:rPr>
        <w:t>Phase Two – Awareness and Assessment</w:t>
      </w:r>
    </w:p>
    <w:p w14:paraId="797B8455" w14:textId="263D8765" w:rsidR="00491E78" w:rsidRPr="000F23F2" w:rsidRDefault="00491E78" w:rsidP="004965AD">
      <w:pPr>
        <w:rPr>
          <w:shd w:val="clear" w:color="auto" w:fill="FFFFFF"/>
        </w:rPr>
      </w:pPr>
      <w:r w:rsidRPr="00491E78">
        <w:rPr>
          <w:shd w:val="clear" w:color="auto" w:fill="FFFFFF"/>
        </w:rPr>
        <w:t>During this phase, the employees will</w:t>
      </w:r>
      <w:r w:rsidR="000F23F2">
        <w:rPr>
          <w:shd w:val="clear" w:color="auto" w:fill="FFFFFF"/>
        </w:rPr>
        <w:t xml:space="preserve"> </w:t>
      </w:r>
      <w:r w:rsidR="004965AD">
        <w:rPr>
          <w:shd w:val="clear" w:color="auto" w:fill="FFFFFF"/>
        </w:rPr>
        <w:t>g</w:t>
      </w:r>
      <w:r w:rsidRPr="00491E78">
        <w:rPr>
          <w:shd w:val="clear" w:color="auto" w:fill="FFFFFF"/>
        </w:rPr>
        <w:t xml:space="preserve">ain further awareness of </w:t>
      </w:r>
      <w:r w:rsidR="004965AD" w:rsidRPr="00491E78">
        <w:rPr>
          <w:shd w:val="clear" w:color="auto" w:fill="FFFFFF"/>
        </w:rPr>
        <w:t xml:space="preserve">organizational needs and goals </w:t>
      </w:r>
      <w:r w:rsidR="004965AD">
        <w:rPr>
          <w:shd w:val="clear" w:color="auto" w:fill="FFFFFF"/>
        </w:rPr>
        <w:t xml:space="preserve">and </w:t>
      </w:r>
      <w:r w:rsidRPr="00491E78">
        <w:rPr>
          <w:shd w:val="clear" w:color="auto" w:fill="FFFFFF"/>
        </w:rPr>
        <w:t>their current competencies (knowledge, skills, and abilities) and experiences;</w:t>
      </w:r>
      <w:r w:rsidR="000F23F2">
        <w:rPr>
          <w:shd w:val="clear" w:color="auto" w:fill="FFFFFF"/>
        </w:rPr>
        <w:t xml:space="preserve"> </w:t>
      </w:r>
      <w:r w:rsidRPr="00491E78">
        <w:rPr>
          <w:shd w:val="clear" w:color="auto" w:fill="FFFFFF"/>
        </w:rPr>
        <w:t xml:space="preserve">identify desired </w:t>
      </w:r>
      <w:r w:rsidR="004965AD">
        <w:rPr>
          <w:shd w:val="clear" w:color="auto" w:fill="FFFFFF"/>
        </w:rPr>
        <w:t xml:space="preserve">competencies, experiences, </w:t>
      </w:r>
      <w:r w:rsidRPr="00491E78">
        <w:rPr>
          <w:shd w:val="clear" w:color="auto" w:fill="FFFFFF"/>
        </w:rPr>
        <w:t>roles and responsibilities; and, assess needed competencies and experiences to achieve their current and desired roles and responsibilities.</w:t>
      </w:r>
      <w:r w:rsidR="000F23F2">
        <w:rPr>
          <w:shd w:val="clear" w:color="auto" w:fill="FFFFFF"/>
        </w:rPr>
        <w:t xml:space="preserve">  </w:t>
      </w:r>
      <w:r w:rsidRPr="00491E78">
        <w:rPr>
          <w:shd w:val="clear" w:color="auto" w:fill="FFFFFF"/>
        </w:rPr>
        <w:t>This information is used by employees to draft their individual L&amp;D Plan, which will be discussed in Phase 3 of the Learning and Development Plan process.</w:t>
      </w:r>
    </w:p>
    <w:p w14:paraId="1290A3D2" w14:textId="77777777" w:rsidR="00491E78" w:rsidRPr="00491E78" w:rsidRDefault="00491E78" w:rsidP="00491E78">
      <w:pPr>
        <w:rPr>
          <w:shd w:val="clear" w:color="auto" w:fill="FFFFFF"/>
        </w:rPr>
      </w:pPr>
    </w:p>
    <w:p w14:paraId="51E97B57" w14:textId="77777777" w:rsidR="00491E78" w:rsidRPr="00E737A1" w:rsidRDefault="00491E78" w:rsidP="00E737A1">
      <w:pPr>
        <w:pStyle w:val="Heading3Italic"/>
      </w:pPr>
      <w:r w:rsidRPr="00E737A1">
        <w:rPr>
          <w:shd w:val="clear" w:color="auto" w:fill="FFFFFF"/>
        </w:rPr>
        <w:t>Organizational Assessment</w:t>
      </w:r>
    </w:p>
    <w:p w14:paraId="052DA076" w14:textId="77777777" w:rsidR="00491E78" w:rsidRPr="00491E78" w:rsidRDefault="00491E78" w:rsidP="00491E78">
      <w:pPr>
        <w:rPr>
          <w:rFonts w:eastAsia="Times New Roman"/>
          <w:color w:val="000000"/>
          <w:shd w:val="clear" w:color="auto" w:fill="FFFFFF"/>
        </w:rPr>
      </w:pPr>
      <w:r w:rsidRPr="00491E78">
        <w:rPr>
          <w:rFonts w:eastAsia="Times New Roman"/>
          <w:color w:val="000000"/>
          <w:shd w:val="clear" w:color="auto" w:fill="FFFFFF"/>
        </w:rPr>
        <w:t>Consider the questions below in preparation for your discussion in Phase 3:</w:t>
      </w:r>
    </w:p>
    <w:p w14:paraId="427178E7" w14:textId="2167FDDF" w:rsidR="00491E78" w:rsidRPr="0067112E" w:rsidRDefault="00491E78" w:rsidP="006C7405">
      <w:pPr>
        <w:pStyle w:val="Bullet"/>
      </w:pPr>
      <w:r w:rsidRPr="00E737A1">
        <w:rPr>
          <w:shd w:val="clear" w:color="auto" w:fill="FFFFFF"/>
        </w:rPr>
        <w:t>What are the current and future needs of the organization (e.g., mission, strategy, leadership, competency, etc.)?</w:t>
      </w:r>
    </w:p>
    <w:sdt>
      <w:sdtPr>
        <w:id w:val="2061898373"/>
        <w:placeholder>
          <w:docPart w:val="DefaultPlaceholder_-1854013440"/>
        </w:placeholder>
        <w:showingPlcHdr/>
      </w:sdtPr>
      <w:sdtContent>
        <w:p w14:paraId="2D831C52" w14:textId="5A4F2EC7" w:rsidR="0067112E" w:rsidRPr="00491E78" w:rsidRDefault="0067112E" w:rsidP="0067112E">
          <w:pPr>
            <w:pStyle w:val="Bullet"/>
            <w:numPr>
              <w:ilvl w:val="0"/>
              <w:numId w:val="0"/>
            </w:numPr>
            <w:ind w:left="720"/>
          </w:pPr>
          <w:r w:rsidRPr="002E4F61">
            <w:rPr>
              <w:rStyle w:val="PlaceholderText"/>
            </w:rPr>
            <w:t>Click or tap here to enter text.</w:t>
          </w:r>
        </w:p>
      </w:sdtContent>
    </w:sdt>
    <w:p w14:paraId="16380BF0" w14:textId="03F01829" w:rsidR="00491E78" w:rsidRPr="0067112E" w:rsidRDefault="00491E78" w:rsidP="006C7405">
      <w:pPr>
        <w:pStyle w:val="Bullet"/>
      </w:pPr>
      <w:r w:rsidRPr="00491E78">
        <w:rPr>
          <w:shd w:val="clear" w:color="auto" w:fill="FFFFFF"/>
        </w:rPr>
        <w:t>What are the current and future goals of the organization?</w:t>
      </w:r>
    </w:p>
    <w:sdt>
      <w:sdtPr>
        <w:id w:val="-1591069864"/>
        <w:placeholder>
          <w:docPart w:val="DefaultPlaceholder_-1854013440"/>
        </w:placeholder>
        <w:showingPlcHdr/>
      </w:sdtPr>
      <w:sdtContent>
        <w:p w14:paraId="2CDB95FE" w14:textId="04F143B6" w:rsidR="0067112E" w:rsidRPr="00491E78" w:rsidRDefault="0067112E" w:rsidP="0067112E">
          <w:pPr>
            <w:pStyle w:val="Bullet"/>
            <w:numPr>
              <w:ilvl w:val="0"/>
              <w:numId w:val="0"/>
            </w:numPr>
            <w:ind w:left="720"/>
          </w:pPr>
          <w:r w:rsidRPr="002E4F61">
            <w:rPr>
              <w:rStyle w:val="PlaceholderText"/>
            </w:rPr>
            <w:t>Click or tap here to enter text.</w:t>
          </w:r>
        </w:p>
      </w:sdtContent>
    </w:sdt>
    <w:p w14:paraId="7F2EBDBE" w14:textId="59800C1A" w:rsidR="00491E78" w:rsidRPr="0067112E" w:rsidRDefault="00491E78" w:rsidP="006C7405">
      <w:pPr>
        <w:pStyle w:val="Bullet"/>
      </w:pPr>
      <w:r w:rsidRPr="00491E78">
        <w:rPr>
          <w:shd w:val="clear" w:color="auto" w:fill="FFFFFF"/>
        </w:rPr>
        <w:lastRenderedPageBreak/>
        <w:t>What competencies (knowledge, skills, abilities) are needed?</w:t>
      </w:r>
    </w:p>
    <w:sdt>
      <w:sdtPr>
        <w:id w:val="-2060236014"/>
        <w:placeholder>
          <w:docPart w:val="DefaultPlaceholder_-1854013440"/>
        </w:placeholder>
        <w:showingPlcHdr/>
      </w:sdtPr>
      <w:sdtContent>
        <w:p w14:paraId="205D1ECF" w14:textId="22BA0C93" w:rsidR="0067112E" w:rsidRPr="00491E78" w:rsidRDefault="0067112E" w:rsidP="0067112E">
          <w:pPr>
            <w:pStyle w:val="Bullet"/>
            <w:numPr>
              <w:ilvl w:val="0"/>
              <w:numId w:val="0"/>
            </w:numPr>
            <w:ind w:left="720"/>
          </w:pPr>
          <w:r w:rsidRPr="002E4F61">
            <w:rPr>
              <w:rStyle w:val="PlaceholderText"/>
            </w:rPr>
            <w:t>Click or tap here to enter text.</w:t>
          </w:r>
        </w:p>
      </w:sdtContent>
    </w:sdt>
    <w:p w14:paraId="3F320DC5" w14:textId="28357F93" w:rsidR="00491E78" w:rsidRPr="0067112E" w:rsidRDefault="00491E78" w:rsidP="006C7405">
      <w:pPr>
        <w:pStyle w:val="Bullet"/>
      </w:pPr>
      <w:r w:rsidRPr="00491E78">
        <w:rPr>
          <w:shd w:val="clear" w:color="auto" w:fill="FFFFFF"/>
        </w:rPr>
        <w:t xml:space="preserve">Do you have employees who have these competencies? </w:t>
      </w:r>
      <w:r w:rsidR="00F153B0">
        <w:rPr>
          <w:shd w:val="clear" w:color="auto" w:fill="FFFFFF"/>
        </w:rPr>
        <w:t xml:space="preserve"> </w:t>
      </w:r>
      <w:r w:rsidRPr="00491E78">
        <w:rPr>
          <w:shd w:val="clear" w:color="auto" w:fill="FFFFFF"/>
        </w:rPr>
        <w:t>Do they need to be developed?</w:t>
      </w:r>
    </w:p>
    <w:sdt>
      <w:sdtPr>
        <w:id w:val="1194738328"/>
        <w:placeholder>
          <w:docPart w:val="DefaultPlaceholder_-1854013440"/>
        </w:placeholder>
        <w:showingPlcHdr/>
      </w:sdtPr>
      <w:sdtContent>
        <w:p w14:paraId="276BF123" w14:textId="0FF29D83" w:rsidR="0067112E" w:rsidRPr="00491E78" w:rsidRDefault="0067112E" w:rsidP="0067112E">
          <w:pPr>
            <w:pStyle w:val="Bullet"/>
            <w:numPr>
              <w:ilvl w:val="0"/>
              <w:numId w:val="0"/>
            </w:numPr>
            <w:ind w:left="720"/>
          </w:pPr>
          <w:r w:rsidRPr="002E4F61">
            <w:rPr>
              <w:rStyle w:val="PlaceholderText"/>
            </w:rPr>
            <w:t>Click or tap here to enter text.</w:t>
          </w:r>
        </w:p>
      </w:sdtContent>
    </w:sdt>
    <w:p w14:paraId="7E472032" w14:textId="77777777" w:rsidR="00491E78" w:rsidRPr="00491E78" w:rsidRDefault="00491E78" w:rsidP="00491E78">
      <w:pPr>
        <w:tabs>
          <w:tab w:val="clear" w:pos="9360"/>
        </w:tabs>
        <w:spacing w:after="160" w:line="259" w:lineRule="auto"/>
        <w:rPr>
          <w:rFonts w:ascii="Arial" w:eastAsia="Times New Roman" w:hAnsi="Arial" w:cs="Arial"/>
          <w:b/>
          <w:bCs/>
          <w:color w:val="000000"/>
          <w:shd w:val="clear" w:color="auto" w:fill="FFFFFF"/>
        </w:rPr>
      </w:pPr>
    </w:p>
    <w:p w14:paraId="09AB1202" w14:textId="77777777" w:rsidR="00491E78" w:rsidRPr="00491E78" w:rsidRDefault="00491E78" w:rsidP="00E737A1">
      <w:pPr>
        <w:pStyle w:val="Heading3Italic"/>
      </w:pPr>
      <w:r w:rsidRPr="00491E78">
        <w:rPr>
          <w:shd w:val="clear" w:color="auto" w:fill="FFFFFF"/>
        </w:rPr>
        <w:t>Individual Assessment</w:t>
      </w:r>
    </w:p>
    <w:p w14:paraId="02DE8350" w14:textId="77777777" w:rsidR="00491E78" w:rsidRPr="00491E78" w:rsidRDefault="00491E78" w:rsidP="00491E78">
      <w:pPr>
        <w:rPr>
          <w:shd w:val="clear" w:color="auto" w:fill="FFFFFF"/>
        </w:rPr>
      </w:pPr>
      <w:r w:rsidRPr="00491E78">
        <w:rPr>
          <w:shd w:val="clear" w:color="auto" w:fill="FFFFFF"/>
        </w:rPr>
        <w:t>Consider the questions below in preparation for your discussion in Phase 3:</w:t>
      </w:r>
    </w:p>
    <w:p w14:paraId="2D604A76" w14:textId="0F2611A9" w:rsidR="00491E78" w:rsidRDefault="00491E78" w:rsidP="006C7405">
      <w:pPr>
        <w:pStyle w:val="Bullet"/>
      </w:pPr>
      <w:r w:rsidRPr="00491E78">
        <w:t>How can the employee contribute or develop to meet the organization’s needs and goals – current and future?</w:t>
      </w:r>
    </w:p>
    <w:sdt>
      <w:sdtPr>
        <w:id w:val="-302157691"/>
        <w:placeholder>
          <w:docPart w:val="DefaultPlaceholder_-1854013440"/>
        </w:placeholder>
        <w:showingPlcHdr/>
      </w:sdtPr>
      <w:sdtContent>
        <w:p w14:paraId="428037C4" w14:textId="73E0FB3E" w:rsidR="0067112E" w:rsidRPr="00491E78" w:rsidRDefault="0067112E" w:rsidP="0067112E">
          <w:pPr>
            <w:pStyle w:val="Bullet"/>
            <w:numPr>
              <w:ilvl w:val="0"/>
              <w:numId w:val="0"/>
            </w:numPr>
            <w:ind w:left="720"/>
          </w:pPr>
          <w:r w:rsidRPr="002E4F61">
            <w:rPr>
              <w:rStyle w:val="PlaceholderText"/>
            </w:rPr>
            <w:t>Click or tap here to enter text.</w:t>
          </w:r>
        </w:p>
      </w:sdtContent>
    </w:sdt>
    <w:p w14:paraId="621565C3" w14:textId="4FE20DC8" w:rsidR="00491E78" w:rsidRPr="0067112E" w:rsidRDefault="00491E78" w:rsidP="006C7405">
      <w:pPr>
        <w:pStyle w:val="Bullet"/>
      </w:pPr>
      <w:r w:rsidRPr="00E737A1">
        <w:rPr>
          <w:shd w:val="clear" w:color="auto" w:fill="FFFFFF"/>
        </w:rPr>
        <w:t>What do you see as the employee’s strengths?</w:t>
      </w:r>
    </w:p>
    <w:sdt>
      <w:sdtPr>
        <w:id w:val="-1898891335"/>
        <w:placeholder>
          <w:docPart w:val="DefaultPlaceholder_-1854013440"/>
        </w:placeholder>
        <w:showingPlcHdr/>
      </w:sdtPr>
      <w:sdtContent>
        <w:p w14:paraId="2E3791CA" w14:textId="7BB0C52E" w:rsidR="0067112E" w:rsidRPr="00491E78" w:rsidRDefault="0067112E" w:rsidP="0067112E">
          <w:pPr>
            <w:pStyle w:val="Bullet"/>
            <w:numPr>
              <w:ilvl w:val="0"/>
              <w:numId w:val="0"/>
            </w:numPr>
            <w:ind w:left="720"/>
          </w:pPr>
          <w:r w:rsidRPr="002E4F61">
            <w:rPr>
              <w:rStyle w:val="PlaceholderText"/>
            </w:rPr>
            <w:t>Click or tap here to enter text.</w:t>
          </w:r>
        </w:p>
      </w:sdtContent>
    </w:sdt>
    <w:p w14:paraId="69EDD2F6" w14:textId="662F41C6" w:rsidR="00491E78" w:rsidRPr="0067112E" w:rsidRDefault="00491E78" w:rsidP="006C7405">
      <w:pPr>
        <w:pStyle w:val="Bullet"/>
      </w:pPr>
      <w:r w:rsidRPr="00E737A1">
        <w:rPr>
          <w:shd w:val="clear" w:color="auto" w:fill="FFFFFF"/>
        </w:rPr>
        <w:t>What do you see as the employee’s development opportunities?</w:t>
      </w:r>
    </w:p>
    <w:sdt>
      <w:sdtPr>
        <w:id w:val="2134208778"/>
        <w:placeholder>
          <w:docPart w:val="DefaultPlaceholder_-1854013440"/>
        </w:placeholder>
        <w:showingPlcHdr/>
      </w:sdtPr>
      <w:sdtContent>
        <w:p w14:paraId="3DFB2684" w14:textId="794305A5" w:rsidR="0067112E" w:rsidRPr="00491E78" w:rsidRDefault="0067112E" w:rsidP="0067112E">
          <w:pPr>
            <w:pStyle w:val="Bullet"/>
            <w:numPr>
              <w:ilvl w:val="0"/>
              <w:numId w:val="0"/>
            </w:numPr>
            <w:ind w:left="720"/>
          </w:pPr>
          <w:r w:rsidRPr="002E4F61">
            <w:rPr>
              <w:rStyle w:val="PlaceholderText"/>
            </w:rPr>
            <w:t>Click or tap here to enter text.</w:t>
          </w:r>
        </w:p>
      </w:sdtContent>
    </w:sdt>
    <w:p w14:paraId="63C32180" w14:textId="7B9D7314" w:rsidR="00491E78" w:rsidRPr="0067112E" w:rsidRDefault="00491E78" w:rsidP="006C7405">
      <w:pPr>
        <w:pStyle w:val="Bullet"/>
      </w:pPr>
      <w:r w:rsidRPr="00E737A1">
        <w:rPr>
          <w:shd w:val="clear" w:color="auto" w:fill="FFFFFF"/>
        </w:rPr>
        <w:t>What do you see as the employee’s competencies – knowledge, skills, abilities, behaviors, and experiences that can be developed?</w:t>
      </w:r>
    </w:p>
    <w:sdt>
      <w:sdtPr>
        <w:id w:val="1354773033"/>
        <w:placeholder>
          <w:docPart w:val="DefaultPlaceholder_-1854013440"/>
        </w:placeholder>
        <w:showingPlcHdr/>
      </w:sdtPr>
      <w:sdtContent>
        <w:p w14:paraId="6254CA10" w14:textId="547642FC" w:rsidR="0067112E" w:rsidRPr="00491E78" w:rsidRDefault="0067112E" w:rsidP="0067112E">
          <w:pPr>
            <w:pStyle w:val="Bullet"/>
            <w:numPr>
              <w:ilvl w:val="0"/>
              <w:numId w:val="0"/>
            </w:numPr>
            <w:ind w:left="720"/>
          </w:pPr>
          <w:r w:rsidRPr="002E4F61">
            <w:rPr>
              <w:rStyle w:val="PlaceholderText"/>
            </w:rPr>
            <w:t>Click or tap here to enter text.</w:t>
          </w:r>
        </w:p>
      </w:sdtContent>
    </w:sdt>
    <w:p w14:paraId="4FE90830" w14:textId="196F905B" w:rsidR="00491E78" w:rsidRPr="0067112E" w:rsidRDefault="00491E78" w:rsidP="006C7405">
      <w:pPr>
        <w:pStyle w:val="Bullet"/>
      </w:pPr>
      <w:r w:rsidRPr="00E737A1">
        <w:rPr>
          <w:shd w:val="clear" w:color="auto" w:fill="FFFFFF"/>
        </w:rPr>
        <w:t>What role(s) might the employee be interested in or good at?</w:t>
      </w:r>
    </w:p>
    <w:sdt>
      <w:sdtPr>
        <w:id w:val="1788232549"/>
        <w:placeholder>
          <w:docPart w:val="DefaultPlaceholder_-1854013440"/>
        </w:placeholder>
        <w:showingPlcHdr/>
      </w:sdtPr>
      <w:sdtContent>
        <w:p w14:paraId="6801A08A" w14:textId="6D65048C" w:rsidR="0067112E" w:rsidRPr="00491E78" w:rsidRDefault="0067112E" w:rsidP="0067112E">
          <w:pPr>
            <w:pStyle w:val="Bullet"/>
            <w:numPr>
              <w:ilvl w:val="0"/>
              <w:numId w:val="0"/>
            </w:numPr>
            <w:ind w:left="720"/>
          </w:pPr>
          <w:r w:rsidRPr="002E4F61">
            <w:rPr>
              <w:rStyle w:val="PlaceholderText"/>
            </w:rPr>
            <w:t>Click or tap here to enter text.</w:t>
          </w:r>
        </w:p>
      </w:sdtContent>
    </w:sdt>
    <w:p w14:paraId="39EBE75D" w14:textId="3FC5C4C6" w:rsidR="00491E78" w:rsidRPr="0067112E" w:rsidRDefault="00491E78" w:rsidP="006C7405">
      <w:pPr>
        <w:pStyle w:val="Bullet"/>
      </w:pPr>
      <w:r w:rsidRPr="00E737A1">
        <w:rPr>
          <w:shd w:val="clear" w:color="auto" w:fill="FFFFFF"/>
        </w:rPr>
        <w:t>How might learning and development activities help the employee achieve performance goals on the most recent performance appraisal?</w:t>
      </w:r>
    </w:p>
    <w:sdt>
      <w:sdtPr>
        <w:id w:val="-430893078"/>
        <w:placeholder>
          <w:docPart w:val="DefaultPlaceholder_-1854013440"/>
        </w:placeholder>
        <w:showingPlcHdr/>
      </w:sdtPr>
      <w:sdtContent>
        <w:p w14:paraId="211AA936" w14:textId="5CFEBFD1" w:rsidR="0067112E" w:rsidRPr="00491E78" w:rsidRDefault="0067112E" w:rsidP="0067112E">
          <w:pPr>
            <w:pStyle w:val="Bullet"/>
            <w:numPr>
              <w:ilvl w:val="0"/>
              <w:numId w:val="0"/>
            </w:numPr>
            <w:ind w:left="720"/>
          </w:pPr>
          <w:r w:rsidRPr="002E4F61">
            <w:rPr>
              <w:rStyle w:val="PlaceholderText"/>
            </w:rPr>
            <w:t>Click or tap here to enter text.</w:t>
          </w:r>
        </w:p>
      </w:sdtContent>
    </w:sdt>
    <w:p w14:paraId="2A17B107" w14:textId="1C6596A3" w:rsidR="00491E78" w:rsidRPr="0067112E" w:rsidRDefault="00491E78" w:rsidP="006C7405">
      <w:pPr>
        <w:pStyle w:val="Bullet"/>
      </w:pPr>
      <w:r w:rsidRPr="00E737A1">
        <w:rPr>
          <w:shd w:val="clear" w:color="auto" w:fill="FFFFFF"/>
        </w:rPr>
        <w:t xml:space="preserve">What are some on-the-job or organizational </w:t>
      </w:r>
      <w:r w:rsidR="00F153B0" w:rsidRPr="00E737A1">
        <w:rPr>
          <w:shd w:val="clear" w:color="auto" w:fill="FFFFFF"/>
        </w:rPr>
        <w:t>(e.g., committees, professional organizations)</w:t>
      </w:r>
      <w:r w:rsidR="00F153B0">
        <w:rPr>
          <w:shd w:val="clear" w:color="auto" w:fill="FFFFFF"/>
        </w:rPr>
        <w:t xml:space="preserve"> </w:t>
      </w:r>
      <w:r w:rsidRPr="00E737A1">
        <w:rPr>
          <w:shd w:val="clear" w:color="auto" w:fill="FFFFFF"/>
        </w:rPr>
        <w:t>activities that would provide learning and development for the employee?</w:t>
      </w:r>
    </w:p>
    <w:sdt>
      <w:sdtPr>
        <w:id w:val="932937897"/>
        <w:placeholder>
          <w:docPart w:val="DefaultPlaceholder_-1854013440"/>
        </w:placeholder>
        <w:showingPlcHdr/>
      </w:sdtPr>
      <w:sdtContent>
        <w:p w14:paraId="00509ACC" w14:textId="1D168F82" w:rsidR="0067112E" w:rsidRPr="000F23F2" w:rsidRDefault="0067112E" w:rsidP="0067112E">
          <w:pPr>
            <w:pStyle w:val="Bullet"/>
            <w:numPr>
              <w:ilvl w:val="0"/>
              <w:numId w:val="0"/>
            </w:numPr>
            <w:ind w:left="720"/>
          </w:pPr>
          <w:r w:rsidRPr="002E4F61">
            <w:rPr>
              <w:rStyle w:val="PlaceholderText"/>
            </w:rPr>
            <w:t>Click or tap here to enter text.</w:t>
          </w:r>
        </w:p>
      </w:sdtContent>
    </w:sdt>
    <w:p w14:paraId="6E4BDAC0" w14:textId="77777777" w:rsidR="000F23F2" w:rsidRPr="00491E78" w:rsidRDefault="000F23F2" w:rsidP="000F23F2"/>
    <w:p w14:paraId="6F51B8FD" w14:textId="77777777" w:rsidR="00491E78" w:rsidRPr="00491E78" w:rsidRDefault="00491E78" w:rsidP="00491E78">
      <w:pPr>
        <w:tabs>
          <w:tab w:val="clear" w:pos="9360"/>
        </w:tabs>
        <w:spacing w:after="160" w:line="259" w:lineRule="auto"/>
        <w:jc w:val="center"/>
      </w:pPr>
      <w:r w:rsidRPr="00491E78">
        <w:rPr>
          <w:rFonts w:ascii="Arial" w:hAnsi="Arial" w:cs="Arial"/>
          <w:noProof/>
          <w:color w:val="000000"/>
        </w:rPr>
        <w:lastRenderedPageBreak/>
        <w:drawing>
          <wp:inline distT="0" distB="0" distL="0" distR="0" wp14:anchorId="11C25567" wp14:editId="4567C6C5">
            <wp:extent cx="4762500" cy="4000298"/>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96701" cy="4113021"/>
                    </a:xfrm>
                    <a:prstGeom prst="rect">
                      <a:avLst/>
                    </a:prstGeom>
                    <a:noFill/>
                    <a:ln>
                      <a:noFill/>
                    </a:ln>
                  </pic:spPr>
                </pic:pic>
              </a:graphicData>
            </a:graphic>
          </wp:inline>
        </w:drawing>
      </w:r>
    </w:p>
    <w:p w14:paraId="2D32C39D" w14:textId="77777777" w:rsidR="00491E78" w:rsidRPr="00491E78" w:rsidRDefault="00491E78" w:rsidP="0093315E">
      <w:pPr>
        <w:pStyle w:val="Heading3"/>
      </w:pPr>
      <w:r w:rsidRPr="00491E78">
        <w:rPr>
          <w:shd w:val="clear" w:color="auto" w:fill="FFFFFF"/>
        </w:rPr>
        <w:t>Phase Three – Learning &amp; Development Discussion</w:t>
      </w:r>
    </w:p>
    <w:p w14:paraId="0F8721B3" w14:textId="77777777" w:rsidR="00491E78" w:rsidRPr="00491E78" w:rsidRDefault="00491E78" w:rsidP="00491E78">
      <w:r w:rsidRPr="00491E78">
        <w:rPr>
          <w:shd w:val="clear" w:color="auto" w:fill="FFFFFF"/>
        </w:rPr>
        <w:t>During this phase, you and the employees collaborate to refine their L&amp;D Plan.  Their refined L&amp;D Plan is used in Phase 4 of the L&amp;D Plan process. See the L&amp;D Plan Process section for additional details.</w:t>
      </w:r>
    </w:p>
    <w:p w14:paraId="4E248454" w14:textId="77777777" w:rsidR="00491E78" w:rsidRPr="00491E78" w:rsidRDefault="00491E78" w:rsidP="00491E78"/>
    <w:p w14:paraId="69F55C1C" w14:textId="77777777" w:rsidR="00491E78" w:rsidRPr="00491E78" w:rsidRDefault="00491E78" w:rsidP="00491E78">
      <w:r w:rsidRPr="00491E78">
        <w:rPr>
          <w:shd w:val="clear" w:color="auto" w:fill="FFFFFF"/>
        </w:rPr>
        <w:t>In preparation for this discussion, consider the following questions:</w:t>
      </w:r>
    </w:p>
    <w:p w14:paraId="04DB96F6" w14:textId="0880D2CA" w:rsidR="00491E78" w:rsidRPr="0067112E" w:rsidRDefault="00491E78" w:rsidP="00F9551E">
      <w:pPr>
        <w:pStyle w:val="Bullet"/>
      </w:pPr>
      <w:r w:rsidRPr="000F23F2">
        <w:rPr>
          <w:shd w:val="clear" w:color="auto" w:fill="FFFFFF"/>
        </w:rPr>
        <w:t>What questions might you expect from the employee?</w:t>
      </w:r>
    </w:p>
    <w:sdt>
      <w:sdtPr>
        <w:id w:val="-1385090441"/>
        <w:placeholder>
          <w:docPart w:val="DefaultPlaceholder_-1854013440"/>
        </w:placeholder>
        <w:showingPlcHdr/>
      </w:sdtPr>
      <w:sdtContent>
        <w:p w14:paraId="51233479" w14:textId="1EFF4746" w:rsidR="0067112E" w:rsidRPr="00491E78" w:rsidRDefault="0067112E" w:rsidP="0067112E">
          <w:pPr>
            <w:pStyle w:val="Bullet"/>
            <w:numPr>
              <w:ilvl w:val="0"/>
              <w:numId w:val="0"/>
            </w:numPr>
            <w:ind w:left="720"/>
          </w:pPr>
          <w:r w:rsidRPr="002E4F61">
            <w:rPr>
              <w:rStyle w:val="PlaceholderText"/>
            </w:rPr>
            <w:t>Click or tap here to enter text.</w:t>
          </w:r>
        </w:p>
      </w:sdtContent>
    </w:sdt>
    <w:p w14:paraId="773B0759" w14:textId="1432C589" w:rsidR="00491E78" w:rsidRPr="0067112E" w:rsidRDefault="00491E78" w:rsidP="00F9551E">
      <w:pPr>
        <w:pStyle w:val="Bullet"/>
      </w:pPr>
      <w:r w:rsidRPr="000F23F2">
        <w:rPr>
          <w:shd w:val="clear" w:color="auto" w:fill="FFFFFF"/>
        </w:rPr>
        <w:t>What feedback are you prepared to give the employee?</w:t>
      </w:r>
    </w:p>
    <w:sdt>
      <w:sdtPr>
        <w:id w:val="1798574440"/>
        <w:placeholder>
          <w:docPart w:val="DefaultPlaceholder_-1854013440"/>
        </w:placeholder>
        <w:showingPlcHdr/>
      </w:sdtPr>
      <w:sdtContent>
        <w:p w14:paraId="7AD0DB74" w14:textId="0559CAAE" w:rsidR="0067112E" w:rsidRPr="00491E78" w:rsidRDefault="0067112E" w:rsidP="0067112E">
          <w:pPr>
            <w:pStyle w:val="Bullet"/>
            <w:numPr>
              <w:ilvl w:val="0"/>
              <w:numId w:val="0"/>
            </w:numPr>
            <w:ind w:left="720"/>
          </w:pPr>
          <w:r w:rsidRPr="002E4F61">
            <w:rPr>
              <w:rStyle w:val="PlaceholderText"/>
            </w:rPr>
            <w:t>Click or tap here to enter text.</w:t>
          </w:r>
        </w:p>
      </w:sdtContent>
    </w:sdt>
    <w:p w14:paraId="2E95D313" w14:textId="5530BFED" w:rsidR="00491E78" w:rsidRPr="0067112E" w:rsidRDefault="00491E78" w:rsidP="00F9551E">
      <w:pPr>
        <w:pStyle w:val="Bullet"/>
      </w:pPr>
      <w:r w:rsidRPr="000F23F2">
        <w:rPr>
          <w:shd w:val="clear" w:color="auto" w:fill="FFFFFF"/>
        </w:rPr>
        <w:t>What resources are you able to provide in support of the employee’s learning &amp; development (e.g., money, time, other people, introductions, etc.)?</w:t>
      </w:r>
    </w:p>
    <w:sdt>
      <w:sdtPr>
        <w:id w:val="-1985999132"/>
        <w:placeholder>
          <w:docPart w:val="DefaultPlaceholder_-1854013440"/>
        </w:placeholder>
        <w:showingPlcHdr/>
      </w:sdtPr>
      <w:sdtContent>
        <w:p w14:paraId="4A3FCC53" w14:textId="4D97E716" w:rsidR="0067112E" w:rsidRPr="000F23F2" w:rsidRDefault="0067112E" w:rsidP="0067112E">
          <w:pPr>
            <w:pStyle w:val="Bullet"/>
            <w:numPr>
              <w:ilvl w:val="0"/>
              <w:numId w:val="0"/>
            </w:numPr>
            <w:ind w:left="720"/>
          </w:pPr>
          <w:r w:rsidRPr="002E4F61">
            <w:rPr>
              <w:rStyle w:val="PlaceholderText"/>
            </w:rPr>
            <w:t>Click or tap here to enter text.</w:t>
          </w:r>
        </w:p>
      </w:sdtContent>
    </w:sdt>
    <w:p w14:paraId="764D08FD" w14:textId="77777777" w:rsidR="000F23F2" w:rsidRPr="00491E78" w:rsidRDefault="000F23F2" w:rsidP="000F23F2"/>
    <w:p w14:paraId="602BB148" w14:textId="77777777" w:rsidR="00491E78" w:rsidRPr="00491E78" w:rsidRDefault="00491E78" w:rsidP="000F23F2">
      <w:pPr>
        <w:pStyle w:val="Heading3"/>
      </w:pPr>
      <w:r w:rsidRPr="00491E78">
        <w:rPr>
          <w:shd w:val="clear" w:color="auto" w:fill="FFFFFF"/>
        </w:rPr>
        <w:lastRenderedPageBreak/>
        <w:t>Phase Four – Implementing the Plan </w:t>
      </w:r>
    </w:p>
    <w:p w14:paraId="073D07ED" w14:textId="77777777" w:rsidR="00491E78" w:rsidRPr="00491E78" w:rsidRDefault="00491E78" w:rsidP="00491E78">
      <w:r w:rsidRPr="00491E78">
        <w:rPr>
          <w:shd w:val="clear" w:color="auto" w:fill="FFFFFF"/>
        </w:rPr>
        <w:t>This phase is about ensuring the employees’ successful implementation of their L&amp;D Plan. It is their responsibility to monitor their progress and provide feedback to you, their supervisor, to ensure alignment and on-going support.</w:t>
      </w:r>
    </w:p>
    <w:p w14:paraId="4B65D0BC" w14:textId="77777777" w:rsidR="00491E78" w:rsidRPr="00491E78" w:rsidRDefault="00491E78" w:rsidP="00491E78"/>
    <w:p w14:paraId="1C059AA2" w14:textId="77777777" w:rsidR="00491E78" w:rsidRPr="00491E78" w:rsidRDefault="00491E78" w:rsidP="00491E78">
      <w:pPr>
        <w:rPr>
          <w:shd w:val="clear" w:color="auto" w:fill="FFFFFF"/>
        </w:rPr>
      </w:pPr>
      <w:r w:rsidRPr="00491E78">
        <w:rPr>
          <w:shd w:val="clear" w:color="auto" w:fill="FFFFFF"/>
        </w:rPr>
        <w:t>Consider the following questions:</w:t>
      </w:r>
    </w:p>
    <w:p w14:paraId="1E0A06A1" w14:textId="361F7D19" w:rsidR="00491E78" w:rsidRDefault="00491E78" w:rsidP="00F9551E">
      <w:pPr>
        <w:pStyle w:val="Bullet"/>
        <w:rPr>
          <w:shd w:val="clear" w:color="auto" w:fill="FFFFFF"/>
        </w:rPr>
      </w:pPr>
      <w:r w:rsidRPr="000F23F2">
        <w:rPr>
          <w:shd w:val="clear" w:color="auto" w:fill="FFFFFF"/>
        </w:rPr>
        <w:t>What expectations do you have for the employee as they execute their L&amp;D Plan?</w:t>
      </w:r>
    </w:p>
    <w:sdt>
      <w:sdtPr>
        <w:rPr>
          <w:shd w:val="clear" w:color="auto" w:fill="FFFFFF"/>
        </w:rPr>
        <w:id w:val="-2132550509"/>
        <w:placeholder>
          <w:docPart w:val="DefaultPlaceholder_-1854013440"/>
        </w:placeholder>
        <w:showingPlcHdr/>
      </w:sdtPr>
      <w:sdtContent>
        <w:p w14:paraId="710EFB79" w14:textId="32AB2264" w:rsidR="0067112E" w:rsidRPr="000F23F2" w:rsidRDefault="0067112E" w:rsidP="0067112E">
          <w:pPr>
            <w:pStyle w:val="Bullet"/>
            <w:numPr>
              <w:ilvl w:val="0"/>
              <w:numId w:val="0"/>
            </w:numPr>
            <w:ind w:left="720"/>
            <w:rPr>
              <w:shd w:val="clear" w:color="auto" w:fill="FFFFFF"/>
            </w:rPr>
          </w:pPr>
          <w:r w:rsidRPr="002E4F61">
            <w:rPr>
              <w:rStyle w:val="PlaceholderText"/>
            </w:rPr>
            <w:t>Click or tap here to enter text.</w:t>
          </w:r>
        </w:p>
      </w:sdtContent>
    </w:sdt>
    <w:p w14:paraId="01AD16CC" w14:textId="50E5E841" w:rsidR="00491E78" w:rsidRDefault="00491E78" w:rsidP="00F9551E">
      <w:pPr>
        <w:pStyle w:val="Bullet"/>
        <w:rPr>
          <w:shd w:val="clear" w:color="auto" w:fill="FFFFFF"/>
        </w:rPr>
      </w:pPr>
      <w:r w:rsidRPr="00491E78">
        <w:rPr>
          <w:shd w:val="clear" w:color="auto" w:fill="FFFFFF"/>
        </w:rPr>
        <w:t>How frequently would you like to receive updates regarding their progress? For example, every other week, every month?</w:t>
      </w:r>
    </w:p>
    <w:sdt>
      <w:sdtPr>
        <w:rPr>
          <w:shd w:val="clear" w:color="auto" w:fill="FFFFFF"/>
        </w:rPr>
        <w:id w:val="-1272709713"/>
        <w:placeholder>
          <w:docPart w:val="DefaultPlaceholder_-1854013440"/>
        </w:placeholder>
        <w:showingPlcHdr/>
      </w:sdtPr>
      <w:sdtContent>
        <w:p w14:paraId="1F0BE945" w14:textId="4E77DAFF" w:rsidR="0067112E" w:rsidRPr="00491E78" w:rsidRDefault="0067112E" w:rsidP="0067112E">
          <w:pPr>
            <w:pStyle w:val="Bullet"/>
            <w:numPr>
              <w:ilvl w:val="0"/>
              <w:numId w:val="0"/>
            </w:numPr>
            <w:ind w:left="720"/>
            <w:rPr>
              <w:shd w:val="clear" w:color="auto" w:fill="FFFFFF"/>
            </w:rPr>
          </w:pPr>
          <w:r w:rsidRPr="002E4F61">
            <w:rPr>
              <w:rStyle w:val="PlaceholderText"/>
            </w:rPr>
            <w:t>Click or tap here to enter text.</w:t>
          </w:r>
        </w:p>
      </w:sdtContent>
    </w:sdt>
    <w:p w14:paraId="68504E73" w14:textId="3199FED7" w:rsidR="00491E78" w:rsidRDefault="00491E78" w:rsidP="00F9551E">
      <w:pPr>
        <w:pStyle w:val="Bullet"/>
        <w:rPr>
          <w:shd w:val="clear" w:color="auto" w:fill="FFFFFF"/>
        </w:rPr>
      </w:pPr>
      <w:r w:rsidRPr="00491E78">
        <w:rPr>
          <w:shd w:val="clear" w:color="auto" w:fill="FFFFFF"/>
        </w:rPr>
        <w:t>How would you prefer to receive these updates from the employee regarding their progress?</w:t>
      </w:r>
    </w:p>
    <w:sdt>
      <w:sdtPr>
        <w:rPr>
          <w:shd w:val="clear" w:color="auto" w:fill="FFFFFF"/>
        </w:rPr>
        <w:id w:val="-1205406216"/>
        <w:placeholder>
          <w:docPart w:val="DefaultPlaceholder_-1854013440"/>
        </w:placeholder>
        <w:showingPlcHdr/>
      </w:sdtPr>
      <w:sdtContent>
        <w:p w14:paraId="7BD23A58" w14:textId="50076FAB" w:rsidR="0067112E" w:rsidRPr="00491E78" w:rsidRDefault="0067112E" w:rsidP="0067112E">
          <w:pPr>
            <w:pStyle w:val="Bullet"/>
            <w:numPr>
              <w:ilvl w:val="0"/>
              <w:numId w:val="0"/>
            </w:numPr>
            <w:ind w:left="720"/>
            <w:rPr>
              <w:shd w:val="clear" w:color="auto" w:fill="FFFFFF"/>
            </w:rPr>
          </w:pPr>
          <w:r w:rsidRPr="002E4F61">
            <w:rPr>
              <w:rStyle w:val="PlaceholderText"/>
            </w:rPr>
            <w:t>Click or tap here to enter text.</w:t>
          </w:r>
        </w:p>
      </w:sdtContent>
    </w:sdt>
    <w:p w14:paraId="6BDE7069" w14:textId="03280A07" w:rsidR="00491E78" w:rsidRPr="0067112E" w:rsidRDefault="00491E78" w:rsidP="00F9551E">
      <w:pPr>
        <w:pStyle w:val="Bullet"/>
      </w:pPr>
      <w:r w:rsidRPr="00491E78">
        <w:rPr>
          <w:shd w:val="clear" w:color="auto" w:fill="FFFFFF"/>
        </w:rPr>
        <w:t xml:space="preserve">What would you like to hear from </w:t>
      </w:r>
      <w:r w:rsidR="00F153B0">
        <w:rPr>
          <w:shd w:val="clear" w:color="auto" w:fill="FFFFFF"/>
        </w:rPr>
        <w:t xml:space="preserve">the employee?  For example, </w:t>
      </w:r>
      <w:r w:rsidRPr="00491E78">
        <w:rPr>
          <w:shd w:val="clear" w:color="auto" w:fill="FFFFFF"/>
        </w:rPr>
        <w:t>what they are learning, what they would like to practice back on the job, and how you can help?</w:t>
      </w:r>
    </w:p>
    <w:sdt>
      <w:sdtPr>
        <w:id w:val="1106160183"/>
        <w:placeholder>
          <w:docPart w:val="DefaultPlaceholder_-1854013440"/>
        </w:placeholder>
        <w:showingPlcHdr/>
      </w:sdtPr>
      <w:sdtContent>
        <w:p w14:paraId="32155D13" w14:textId="291D4DB3" w:rsidR="0067112E" w:rsidRPr="00491E78" w:rsidRDefault="0067112E" w:rsidP="0067112E">
          <w:pPr>
            <w:pStyle w:val="Bullet"/>
            <w:numPr>
              <w:ilvl w:val="0"/>
              <w:numId w:val="0"/>
            </w:numPr>
            <w:ind w:left="720"/>
          </w:pPr>
          <w:r w:rsidRPr="002E4F61">
            <w:rPr>
              <w:rStyle w:val="PlaceholderText"/>
            </w:rPr>
            <w:t>Click or tap here to enter text.</w:t>
          </w:r>
        </w:p>
      </w:sdtContent>
    </w:sdt>
    <w:p w14:paraId="4F8B6CCC" w14:textId="7E6BD969" w:rsidR="00491E78" w:rsidRDefault="00491E78" w:rsidP="00F9551E">
      <w:pPr>
        <w:pStyle w:val="Bullet"/>
        <w:rPr>
          <w:shd w:val="clear" w:color="auto" w:fill="FFFFFF"/>
        </w:rPr>
      </w:pPr>
      <w:r w:rsidRPr="00491E78">
        <w:rPr>
          <w:shd w:val="clear" w:color="auto" w:fill="FFFFFF"/>
        </w:rPr>
        <w:t>How frequently will you provide the employee with feedback?</w:t>
      </w:r>
    </w:p>
    <w:sdt>
      <w:sdtPr>
        <w:rPr>
          <w:shd w:val="clear" w:color="auto" w:fill="FFFFFF"/>
        </w:rPr>
        <w:id w:val="688567744"/>
        <w:placeholder>
          <w:docPart w:val="DefaultPlaceholder_-1854013440"/>
        </w:placeholder>
        <w:showingPlcHdr/>
      </w:sdtPr>
      <w:sdtContent>
        <w:p w14:paraId="0A809732" w14:textId="74068639" w:rsidR="0067112E" w:rsidRPr="00491E78" w:rsidRDefault="0067112E" w:rsidP="0067112E">
          <w:pPr>
            <w:pStyle w:val="Bullet"/>
            <w:numPr>
              <w:ilvl w:val="0"/>
              <w:numId w:val="0"/>
            </w:numPr>
            <w:ind w:left="720"/>
            <w:rPr>
              <w:shd w:val="clear" w:color="auto" w:fill="FFFFFF"/>
            </w:rPr>
          </w:pPr>
          <w:r w:rsidRPr="002E4F61">
            <w:rPr>
              <w:rStyle w:val="PlaceholderText"/>
            </w:rPr>
            <w:t>Click or tap here to enter text.</w:t>
          </w:r>
        </w:p>
      </w:sdtContent>
    </w:sdt>
    <w:p w14:paraId="4622DF56" w14:textId="77777777" w:rsidR="003341C5" w:rsidRDefault="00491E78" w:rsidP="00491E78">
      <w:pPr>
        <w:tabs>
          <w:tab w:val="clear" w:pos="9360"/>
        </w:tabs>
        <w:spacing w:after="160" w:line="259" w:lineRule="auto"/>
        <w:rPr>
          <w:shd w:val="clear" w:color="auto" w:fill="FFFFFF"/>
        </w:rPr>
        <w:sectPr w:rsidR="003341C5" w:rsidSect="00386E00">
          <w:pgSz w:w="12240" w:h="15840" w:code="1"/>
          <w:pgMar w:top="2074" w:right="1440" w:bottom="1166" w:left="1440" w:header="1008" w:footer="720" w:gutter="0"/>
          <w:cols w:space="720"/>
          <w:docGrid w:linePitch="360"/>
        </w:sectPr>
      </w:pPr>
      <w:r w:rsidRPr="00491E78">
        <w:rPr>
          <w:shd w:val="clear" w:color="auto" w:fill="FFFFFF"/>
        </w:rPr>
        <w:br w:type="page"/>
      </w:r>
    </w:p>
    <w:p w14:paraId="32D9A34E" w14:textId="24254DB5" w:rsidR="00491E78" w:rsidRPr="00491E78" w:rsidRDefault="00491E78" w:rsidP="00491E78">
      <w:pPr>
        <w:tabs>
          <w:tab w:val="clear" w:pos="9360"/>
        </w:tabs>
        <w:spacing w:after="160" w:line="259" w:lineRule="auto"/>
        <w:rPr>
          <w:shd w:val="clear" w:color="auto" w:fill="FFFFFF"/>
        </w:rPr>
      </w:pPr>
    </w:p>
    <w:p w14:paraId="625AAEF7" w14:textId="5459F8FB" w:rsidR="00491E78" w:rsidRDefault="00491E78" w:rsidP="00491E78">
      <w:pPr>
        <w:tabs>
          <w:tab w:val="clear" w:pos="9360"/>
        </w:tabs>
        <w:spacing w:after="160" w:line="259" w:lineRule="auto"/>
        <w:jc w:val="center"/>
      </w:pPr>
      <w:r w:rsidRPr="00491E78">
        <w:rPr>
          <w:rFonts w:ascii="Arial" w:eastAsia="Times New Roman" w:hAnsi="Arial" w:cs="Arial"/>
          <w:noProof/>
          <w:color w:val="000000"/>
        </w:rPr>
        <w:drawing>
          <wp:inline distT="0" distB="0" distL="0" distR="0" wp14:anchorId="789DC4C8" wp14:editId="573363AD">
            <wp:extent cx="5943600" cy="2855343"/>
            <wp:effectExtent l="0" t="0" r="0" b="254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Newsletter-Banner.png"/>
                    <pic:cNvPicPr/>
                  </pic:nvPicPr>
                  <pic:blipFill rotWithShape="1">
                    <a:blip r:embed="rId32">
                      <a:extLst>
                        <a:ext uri="{28A0092B-C50C-407E-A947-70E740481C1C}">
                          <a14:useLocalDpi xmlns:a14="http://schemas.microsoft.com/office/drawing/2010/main" val="0"/>
                        </a:ext>
                      </a:extLst>
                    </a:blip>
                    <a:srcRect b="3672"/>
                    <a:stretch/>
                  </pic:blipFill>
                  <pic:spPr bwMode="auto">
                    <a:xfrm>
                      <a:off x="0" y="0"/>
                      <a:ext cx="5943600" cy="2855343"/>
                    </a:xfrm>
                    <a:prstGeom prst="rect">
                      <a:avLst/>
                    </a:prstGeom>
                    <a:ln>
                      <a:noFill/>
                    </a:ln>
                    <a:extLst>
                      <a:ext uri="{53640926-AAD7-44D8-BBD7-CCE9431645EC}">
                        <a14:shadowObscured xmlns:a14="http://schemas.microsoft.com/office/drawing/2010/main"/>
                      </a:ext>
                    </a:extLst>
                  </pic:spPr>
                </pic:pic>
              </a:graphicData>
            </a:graphic>
          </wp:inline>
        </w:drawing>
      </w:r>
    </w:p>
    <w:p w14:paraId="1AB19339" w14:textId="77777777" w:rsidR="00584932" w:rsidRPr="00491E78" w:rsidRDefault="00584932" w:rsidP="00491E78">
      <w:pPr>
        <w:tabs>
          <w:tab w:val="clear" w:pos="9360"/>
        </w:tabs>
        <w:spacing w:after="160" w:line="259" w:lineRule="auto"/>
        <w:jc w:val="center"/>
      </w:pPr>
    </w:p>
    <w:p w14:paraId="4BF72C72" w14:textId="17217747" w:rsidR="00491E78" w:rsidRDefault="00491E78" w:rsidP="00491E78">
      <w:pPr>
        <w:tabs>
          <w:tab w:val="clear" w:pos="9360"/>
        </w:tabs>
        <w:spacing w:after="160" w:line="259" w:lineRule="auto"/>
      </w:pPr>
      <w:r w:rsidRPr="00491E78">
        <w:t xml:space="preserve">     </w:t>
      </w:r>
      <w:r w:rsidRPr="00491E78">
        <w:rPr>
          <w:noProof/>
        </w:rPr>
        <mc:AlternateContent>
          <mc:Choice Requires="wps">
            <w:drawing>
              <wp:inline distT="0" distB="0" distL="0" distR="0" wp14:anchorId="412D4820" wp14:editId="0134C0CE">
                <wp:extent cx="5448300" cy="1828800"/>
                <wp:effectExtent l="0" t="0" r="19050" b="17145"/>
                <wp:docPr id="41" name="Text Box 41"/>
                <wp:cNvGraphicFramePr/>
                <a:graphic xmlns:a="http://schemas.openxmlformats.org/drawingml/2006/main">
                  <a:graphicData uri="http://schemas.microsoft.com/office/word/2010/wordprocessingShape">
                    <wps:wsp>
                      <wps:cNvSpPr txBox="1"/>
                      <wps:spPr>
                        <a:xfrm>
                          <a:off x="0" y="0"/>
                          <a:ext cx="5448300" cy="1828800"/>
                        </a:xfrm>
                        <a:prstGeom prst="rect">
                          <a:avLst/>
                        </a:prstGeom>
                        <a:solidFill>
                          <a:srgbClr val="500000"/>
                        </a:solidFill>
                        <a:ln w="6350">
                          <a:solidFill>
                            <a:srgbClr val="500000"/>
                          </a:solidFill>
                        </a:ln>
                      </wps:spPr>
                      <wps:txbx>
                        <w:txbxContent>
                          <w:p w14:paraId="6EA44AE8" w14:textId="77777777" w:rsidR="00155468" w:rsidRDefault="00155468" w:rsidP="00491E78">
                            <w:pPr>
                              <w:jc w:val="center"/>
                            </w:pPr>
                            <w:r>
                              <w:t xml:space="preserve">Learn more about </w:t>
                            </w:r>
                          </w:p>
                          <w:p w14:paraId="2FDAA356" w14:textId="77777777" w:rsidR="00155468" w:rsidRPr="00017981" w:rsidRDefault="00155468" w:rsidP="00491E78">
                            <w:pPr>
                              <w:jc w:val="center"/>
                            </w:pPr>
                            <w:r>
                              <w:t>our future direction and new programming at</w:t>
                            </w:r>
                          </w:p>
                          <w:p w14:paraId="71B8FA39" w14:textId="77777777" w:rsidR="00155468" w:rsidRPr="007E4A3A" w:rsidRDefault="00155468" w:rsidP="00491E78">
                            <w:pPr>
                              <w:jc w:val="center"/>
                            </w:pPr>
                            <w:r>
                              <w:t>OrgDev.tamu.edu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inline>
            </w:drawing>
          </mc:Choice>
          <mc:Fallback>
            <w:pict>
              <v:shapetype w14:anchorId="412D4820" id="_x0000_t202" coordsize="21600,21600" o:spt="202" path="m,l,21600r21600,l21600,xe">
                <v:stroke joinstyle="miter"/>
                <v:path gradientshapeok="t" o:connecttype="rect"/>
              </v:shapetype>
              <v:shape id="Text Box 41" o:spid="_x0000_s1026" type="#_x0000_t202" style="width:429pt;height:2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9Z7SAIAAK0EAAAOAAAAZHJzL2Uyb0RvYy54bWysVE1vGjEQvVfqf7B8L7sQSAnKEtFEVJWi&#10;JBKpcjZeL6zk9bi2YTf99X32AvloD1VVDsbzwfPMezNcXnWNZnvlfE2m4MNBzpkyksrabAr+/XH5&#10;acqZD8KUQpNRBX9Wnl/NP364bO1MjWhLulSOAcT4WWsLvg3BzrLMy61qhB+QVQbBilwjAky3yUon&#10;WqA3Ohvl+XnWkiutI6m8h/emD/J5wq8qJcN9VXkVmC44agvpdOlcxzObX4rZxgm7reWhDPEPVTSi&#10;Nnj0BHUjgmA7V/8G1dTSkacqDCQ1GVVVLVXqAd0M83fdrLbCqtQLyPH2RJP/f7Dybv/gWF0WfDzk&#10;zIgGGj2qLrAv1DG4wE9r/QxpK4vE0MEPnY9+D2dsu6tcE7/REEMcTD+f2I1oEs7JeDw9yxGSiA2n&#10;o+kUBvCzl59b58NXRQ2Ll4I7yJdYFftbH/rUY0p8zZOuy2WtdTLcZn2tHdsLSD3J4+eA/iZNG9YW&#10;/PxskifkNzH/NxAoVxtUHWnp24+30K27ROPZkZo1lc9gzFE/c97KZY2uboUPD8JhyMAEFifc46g0&#10;oSg63Djbkvv5J3/Mh/aIctZiaAvuf+yEU5zpbwZTcTEcj+OUJ2M8+TyC4V5H1q8jZtdcE8iC8Kgu&#10;XWN+0Mdr5ah5wn4t4qsICSPxdsHD8Xod+lXCfkq1WKQkzLUV4dasrIzQUZqo2WP3JJw9CBswE3d0&#10;HG8xe6dvn5tEtYtdoGWdxI8896we6MdOpPE57G9cutd2ynr5l5n/AgAA//8DAFBLAwQUAAYACAAA&#10;ACEABejjjtsAAAAFAQAADwAAAGRycy9kb3ducmV2LnhtbEyPT0vEMBDF74LfIYzgzU12YSXUpou7&#10;IB7Eg+s/vGWbsS3bTEqSduu3d/Sil2Eeb3jze+Vm9r2YMKYukIHlQoFAqoPrqDHw8nx3pUGkbMnZ&#10;PhAa+MIEm+r8rLSFCyd6wmmfG8EhlAproM15KKRMdYvepkUYkNj7DNHbzDI20kV74nDfy5VS19Lb&#10;jvhDawfctVgf96M38L4bt3oeHo4q3cdJvW3Xy8fXD2MuL+bbGxAZ5/x3DD/4jA4VMx3CSC6J3gAX&#10;yb+TPb3WLA8GVpoXWZXyP331DQAA//8DAFBLAQItABQABgAIAAAAIQC2gziS/gAAAOEBAAATAAAA&#10;AAAAAAAAAAAAAAAAAABbQ29udGVudF9UeXBlc10ueG1sUEsBAi0AFAAGAAgAAAAhADj9If/WAAAA&#10;lAEAAAsAAAAAAAAAAAAAAAAALwEAAF9yZWxzLy5yZWxzUEsBAi0AFAAGAAgAAAAhABJP1ntIAgAA&#10;rQQAAA4AAAAAAAAAAAAAAAAALgIAAGRycy9lMm9Eb2MueG1sUEsBAi0AFAAGAAgAAAAhAAXo447b&#10;AAAABQEAAA8AAAAAAAAAAAAAAAAAogQAAGRycy9kb3ducmV2LnhtbFBLBQYAAAAABAAEAPMAAACq&#10;BQAAAAA=&#10;" fillcolor="#500000" strokecolor="#500000" strokeweight=".5pt">
                <v:textbox style="mso-fit-shape-to-text:t">
                  <w:txbxContent>
                    <w:p w14:paraId="6EA44AE8" w14:textId="77777777" w:rsidR="00155468" w:rsidRDefault="00155468" w:rsidP="00491E78">
                      <w:pPr>
                        <w:jc w:val="center"/>
                      </w:pPr>
                      <w:r>
                        <w:t xml:space="preserve">Learn more about </w:t>
                      </w:r>
                    </w:p>
                    <w:p w14:paraId="2FDAA356" w14:textId="77777777" w:rsidR="00155468" w:rsidRPr="00017981" w:rsidRDefault="00155468" w:rsidP="00491E78">
                      <w:pPr>
                        <w:jc w:val="center"/>
                      </w:pPr>
                      <w:r>
                        <w:t>our future direction and new programming at</w:t>
                      </w:r>
                    </w:p>
                    <w:p w14:paraId="71B8FA39" w14:textId="77777777" w:rsidR="00155468" w:rsidRPr="007E4A3A" w:rsidRDefault="00155468" w:rsidP="00491E78">
                      <w:pPr>
                        <w:jc w:val="center"/>
                      </w:pPr>
                      <w:r>
                        <w:t>OrgDev.tamu.edu</w:t>
                      </w:r>
                    </w:p>
                  </w:txbxContent>
                </v:textbox>
                <w10:anchorlock/>
              </v:shape>
            </w:pict>
          </mc:Fallback>
        </mc:AlternateContent>
      </w:r>
    </w:p>
    <w:p w14:paraId="79E9AB37" w14:textId="77777777" w:rsidR="00584932" w:rsidRPr="00491E78" w:rsidRDefault="00584932" w:rsidP="00584932">
      <w:pPr>
        <w:tabs>
          <w:tab w:val="clear" w:pos="9360"/>
        </w:tabs>
        <w:spacing w:after="160" w:line="259" w:lineRule="auto"/>
        <w:jc w:val="center"/>
      </w:pPr>
    </w:p>
    <w:p w14:paraId="1895A15E" w14:textId="60E5847C" w:rsidR="00AF20EB" w:rsidRPr="00846459" w:rsidRDefault="00584932" w:rsidP="00491E78">
      <w:pPr>
        <w:spacing w:before="120"/>
        <w:rPr>
          <w:spacing w:val="-5"/>
        </w:rPr>
      </w:pPr>
      <w:r>
        <w:rPr>
          <w:noProof/>
          <w:spacing w:val="-5"/>
        </w:rPr>
        <w:drawing>
          <wp:inline distT="0" distB="0" distL="0" distR="0" wp14:anchorId="6831D076" wp14:editId="288850F2">
            <wp:extent cx="5943600" cy="257458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9713"/>
                    <a:stretch/>
                  </pic:blipFill>
                  <pic:spPr bwMode="auto">
                    <a:xfrm>
                      <a:off x="0" y="0"/>
                      <a:ext cx="5943600" cy="2574589"/>
                    </a:xfrm>
                    <a:prstGeom prst="rect">
                      <a:avLst/>
                    </a:prstGeom>
                    <a:noFill/>
                    <a:ln>
                      <a:noFill/>
                    </a:ln>
                    <a:extLst>
                      <a:ext uri="{53640926-AAD7-44D8-BBD7-CCE9431645EC}">
                        <a14:shadowObscured xmlns:a14="http://schemas.microsoft.com/office/drawing/2010/main"/>
                      </a:ext>
                    </a:extLst>
                  </pic:spPr>
                </pic:pic>
              </a:graphicData>
            </a:graphic>
          </wp:inline>
        </w:drawing>
      </w:r>
    </w:p>
    <w:sectPr w:rsidR="00AF20EB" w:rsidRPr="00846459" w:rsidSect="007A7740">
      <w:headerReference w:type="first" r:id="rId34"/>
      <w:pgSz w:w="12240" w:h="15840" w:code="1"/>
      <w:pgMar w:top="2074" w:right="1440" w:bottom="1166" w:left="1440" w:header="1008"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4665E1" w14:textId="77777777" w:rsidR="00BD4707" w:rsidRDefault="00BD4707" w:rsidP="000D2A3F">
      <w:r>
        <w:separator/>
      </w:r>
    </w:p>
    <w:p w14:paraId="65BF4FFD" w14:textId="77777777" w:rsidR="00BD4707" w:rsidRDefault="00BD4707" w:rsidP="000D2A3F"/>
    <w:p w14:paraId="776C8249" w14:textId="77777777" w:rsidR="00BD4707" w:rsidRDefault="00BD4707" w:rsidP="000D2A3F"/>
    <w:p w14:paraId="18CF2182" w14:textId="77777777" w:rsidR="00BD4707" w:rsidRDefault="00BD4707" w:rsidP="000D2A3F"/>
    <w:p w14:paraId="5D453CC9" w14:textId="77777777" w:rsidR="00BD4707" w:rsidRDefault="00BD4707" w:rsidP="000D2A3F"/>
    <w:p w14:paraId="4439CC94" w14:textId="77777777" w:rsidR="00BD4707" w:rsidRDefault="00BD4707" w:rsidP="000D2A3F"/>
    <w:p w14:paraId="786A1045" w14:textId="77777777" w:rsidR="00BD4707" w:rsidRDefault="00BD4707" w:rsidP="000D2A3F"/>
    <w:p w14:paraId="17FF2459" w14:textId="77777777" w:rsidR="00BD4707" w:rsidRDefault="00BD4707" w:rsidP="000D2A3F"/>
    <w:p w14:paraId="322238C8" w14:textId="77777777" w:rsidR="00BD4707" w:rsidRDefault="00BD4707" w:rsidP="000D2A3F"/>
    <w:p w14:paraId="65E93150" w14:textId="77777777" w:rsidR="00BD4707" w:rsidRDefault="00BD4707" w:rsidP="000D2A3F"/>
    <w:p w14:paraId="3E15B00A" w14:textId="77777777" w:rsidR="00BD4707" w:rsidRDefault="00BD4707"/>
  </w:endnote>
  <w:endnote w:type="continuationSeparator" w:id="0">
    <w:p w14:paraId="23BBCA89" w14:textId="77777777" w:rsidR="00BD4707" w:rsidRDefault="00BD4707" w:rsidP="000D2A3F">
      <w:r>
        <w:continuationSeparator/>
      </w:r>
    </w:p>
    <w:p w14:paraId="7655A7F5" w14:textId="77777777" w:rsidR="00BD4707" w:rsidRDefault="00BD4707" w:rsidP="000D2A3F"/>
    <w:p w14:paraId="4F195910" w14:textId="77777777" w:rsidR="00BD4707" w:rsidRDefault="00BD4707" w:rsidP="000D2A3F"/>
    <w:p w14:paraId="1A7AACC8" w14:textId="77777777" w:rsidR="00BD4707" w:rsidRDefault="00BD4707" w:rsidP="000D2A3F"/>
    <w:p w14:paraId="6F4332B2" w14:textId="77777777" w:rsidR="00BD4707" w:rsidRDefault="00BD4707" w:rsidP="000D2A3F"/>
    <w:p w14:paraId="7FFCBFC9" w14:textId="77777777" w:rsidR="00BD4707" w:rsidRDefault="00BD4707" w:rsidP="000D2A3F"/>
    <w:p w14:paraId="1E567C3B" w14:textId="77777777" w:rsidR="00BD4707" w:rsidRDefault="00BD4707" w:rsidP="000D2A3F"/>
    <w:p w14:paraId="76E8A0CC" w14:textId="77777777" w:rsidR="00BD4707" w:rsidRDefault="00BD4707" w:rsidP="000D2A3F"/>
    <w:p w14:paraId="556DA93F" w14:textId="77777777" w:rsidR="00BD4707" w:rsidRDefault="00BD4707" w:rsidP="000D2A3F"/>
    <w:p w14:paraId="6B02A888" w14:textId="77777777" w:rsidR="00BD4707" w:rsidRDefault="00BD4707" w:rsidP="000D2A3F"/>
    <w:p w14:paraId="600850A8" w14:textId="77777777" w:rsidR="00BD4707" w:rsidRDefault="00BD470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4D2775A2-E52F-4652-89B1-0FAB02DA7C57}"/>
  </w:font>
  <w:font w:name="Times New Roman">
    <w:panose1 w:val="02020603050405020304"/>
    <w:charset w:val="00"/>
    <w:family w:val="roman"/>
    <w:pitch w:val="variable"/>
    <w:sig w:usb0="E0002EFF" w:usb1="C000785B" w:usb2="00000009" w:usb3="00000000" w:csb0="000001FF" w:csb1="00000000"/>
    <w:embedRegular r:id="rId2" w:fontKey="{033DEC49-0ECD-43DB-917E-78623C5A282A}"/>
    <w:embedBold r:id="rId3" w:fontKey="{DE8994E3-8EB9-49A7-97E0-79D5DD55539B}"/>
    <w:embedItalic r:id="rId4" w:fontKey="{82102BA1-2CAB-49EE-872B-0484F06882AC}"/>
    <w:embedBoldItalic r:id="rId5" w:fontKey="{2D64555A-E0F4-43DE-BA90-4076C75B70D1}"/>
  </w:font>
  <w:font w:name="Courier New">
    <w:panose1 w:val="02070309020205020404"/>
    <w:charset w:val="00"/>
    <w:family w:val="modern"/>
    <w:pitch w:val="fixed"/>
    <w:sig w:usb0="E0002EFF" w:usb1="C0007843" w:usb2="00000009" w:usb3="00000000" w:csb0="000001FF" w:csb1="00000000"/>
    <w:embedRegular r:id="rId6" w:fontKey="{ECB613B2-BE2E-4AC6-93F2-A04EEF6E3C20}"/>
  </w:font>
  <w:font w:name="Wingdings">
    <w:panose1 w:val="05000000000000000000"/>
    <w:charset w:val="02"/>
    <w:family w:val="auto"/>
    <w:pitch w:val="variable"/>
    <w:sig w:usb0="00000000" w:usb1="10000000" w:usb2="00000000" w:usb3="00000000" w:csb0="80000000" w:csb1="00000000"/>
    <w:embedRegular r:id="rId7" w:fontKey="{EE1246E3-FDCA-4772-9A19-D9E7397DB863}"/>
  </w:font>
  <w:font w:name="Calibri">
    <w:panose1 w:val="020F0502020204030204"/>
    <w:charset w:val="00"/>
    <w:family w:val="swiss"/>
    <w:pitch w:val="variable"/>
    <w:sig w:usb0="E4002EFF" w:usb1="C000247B" w:usb2="00000009" w:usb3="00000000" w:csb0="000001FF" w:csb1="00000000"/>
    <w:embedRegular r:id="rId8" w:fontKey="{9A286175-D4CE-4B49-B790-478266CD012C}"/>
    <w:embedBold r:id="rId9" w:fontKey="{C593FC32-877C-4730-8324-9C73AFE73EA9}"/>
    <w:embedItalic r:id="rId10" w:fontKey="{4753DD21-922E-4F8E-BEE8-A1F5E1508A04}"/>
    <w:embedBoldItalic r:id="rId11" w:fontKey="{8349049E-03AB-4EEE-92EC-B683E0DDCAD9}"/>
  </w:font>
  <w:font w:name="Open Sans">
    <w:panose1 w:val="020B0606030504020204"/>
    <w:charset w:val="00"/>
    <w:family w:val="swiss"/>
    <w:pitch w:val="variable"/>
    <w:sig w:usb0="E00002FF" w:usb1="4000201B" w:usb2="00000028" w:usb3="00000000" w:csb0="0000019F" w:csb1="00000000"/>
    <w:embedRegular r:id="rId12" w:fontKey="{6164DE55-B6E3-4D76-AF48-A15B31EDA4C9}"/>
    <w:embedBold r:id="rId13" w:fontKey="{F61F7ECC-D1A0-4A61-9292-0E29FAA1B2C8}"/>
    <w:embedItalic r:id="rId14" w:fontKey="{34495202-494E-4AC7-9227-322F09AE9356}"/>
    <w:embedBoldItalic r:id="rId15" w:fontKey="{6EE7AE4B-2421-4A67-B6F1-2DDFACE43FA8}"/>
  </w:font>
  <w:font w:name="Arial">
    <w:panose1 w:val="020B0604020202020204"/>
    <w:charset w:val="00"/>
    <w:family w:val="swiss"/>
    <w:pitch w:val="variable"/>
    <w:sig w:usb0="E0002EFF" w:usb1="C000785B" w:usb2="00000009" w:usb3="00000000" w:csb0="000001FF" w:csb1="00000000"/>
    <w:embedRegular r:id="rId16" w:fontKey="{1BDA806B-1093-4719-B0B0-740302A4F5A3}"/>
    <w:embedBold r:id="rId17" w:fontKey="{D0C67D9F-60C7-40D4-B844-1537C874FFBD}"/>
  </w:font>
  <w:font w:name="Calibri Light">
    <w:panose1 w:val="020F0302020204030204"/>
    <w:charset w:val="00"/>
    <w:family w:val="swiss"/>
    <w:pitch w:val="variable"/>
    <w:sig w:usb0="E4002EFF" w:usb1="C000247B" w:usb2="00000009" w:usb3="00000000" w:csb0="000001FF" w:csb1="00000000"/>
    <w:embedRegular r:id="rId18" w:fontKey="{AA9D1517-A10D-484F-BB70-B1C649EC6AA0}"/>
    <w:embedItalic r:id="rId19" w:fontKey="{98301447-9CA9-45A9-8EEE-8E3D0E2AA752}"/>
  </w:font>
  <w:font w:name="Segoe UI">
    <w:panose1 w:val="020B0502040204020203"/>
    <w:charset w:val="00"/>
    <w:family w:val="swiss"/>
    <w:pitch w:val="variable"/>
    <w:sig w:usb0="E4002EFF" w:usb1="C000E47F" w:usb2="00000009" w:usb3="00000000" w:csb0="000001FF" w:csb1="00000000"/>
    <w:embedRegular r:id="rId20" w:fontKey="{D7CB536E-38B5-4AC1-B26F-392F2DA3C5ED}"/>
  </w:font>
  <w:font w:name="Open Sans SemiBold">
    <w:altName w:val="Segoe UI Semibold"/>
    <w:panose1 w:val="020B0706030804020204"/>
    <w:charset w:val="00"/>
    <w:family w:val="swiss"/>
    <w:pitch w:val="variable"/>
    <w:sig w:usb0="E00002FF" w:usb1="4000201B" w:usb2="00000028" w:usb3="00000000" w:csb0="0000019F" w:csb1="00000000"/>
    <w:embedRegular r:id="rId21" w:fontKey="{5356A4E2-103F-47A0-AFBC-36E9494127E9}"/>
    <w:embedBold r:id="rId22" w:fontKey="{F9440605-668B-40F4-A6FB-D38D54D4985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9B0478" w14:textId="77777777" w:rsidR="00155468" w:rsidRDefault="00155468" w:rsidP="000D2A3F">
    <w:pPr>
      <w:rPr>
        <w:rStyle w:val="PageNumber"/>
      </w:rPr>
    </w:pPr>
    <w:r>
      <w:rPr>
        <w:rStyle w:val="PageNumber"/>
      </w:rPr>
      <w:fldChar w:fldCharType="begin"/>
    </w:r>
    <w:r>
      <w:rPr>
        <w:rStyle w:val="PageNumber"/>
      </w:rPr>
      <w:instrText xml:space="preserve">PAGE  </w:instrText>
    </w:r>
    <w:r>
      <w:rPr>
        <w:rStyle w:val="PageNumber"/>
      </w:rPr>
      <w:fldChar w:fldCharType="end"/>
    </w:r>
  </w:p>
  <w:p w14:paraId="3507551F" w14:textId="77777777" w:rsidR="00155468" w:rsidRDefault="00155468" w:rsidP="000D2A3F"/>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08ED8" w14:textId="5C2150D3" w:rsidR="00155468" w:rsidRPr="00547BF3" w:rsidRDefault="00155468" w:rsidP="009543C6">
    <w:pPr>
      <w:pStyle w:val="TitlePageFooter-DivisionName"/>
    </w:pPr>
    <w:r w:rsidRPr="00895A10">
      <w:t>DIVISION OF HUMAN RESOURCES &amp; ORGANIZATIONAL EFFECTIVENESS</w:t>
    </w:r>
  </w:p>
  <w:p w14:paraId="3BF4AC71" w14:textId="3D0D138D" w:rsidR="00155468" w:rsidRPr="00B75FC7" w:rsidRDefault="00155468" w:rsidP="009543C6">
    <w:pPr>
      <w:pStyle w:val="TitlePageFooter-DepartmentName"/>
    </w:pPr>
    <w:r w:rsidRPr="00B75FC7">
      <w:rPr>
        <w:noProof/>
      </w:rPr>
      <w:drawing>
        <wp:anchor distT="0" distB="0" distL="114300" distR="114300" simplePos="0" relativeHeight="251687936" behindDoc="0" locked="0" layoutInCell="1" allowOverlap="1" wp14:anchorId="67E066A5" wp14:editId="41D53570">
          <wp:simplePos x="0" y="0"/>
          <wp:positionH relativeFrom="margin">
            <wp:posOffset>-133350</wp:posOffset>
          </wp:positionH>
          <wp:positionV relativeFrom="paragraph">
            <wp:posOffset>373380</wp:posOffset>
          </wp:positionV>
          <wp:extent cx="6217920" cy="207645"/>
          <wp:effectExtent l="0" t="0" r="0" b="1905"/>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6217920" cy="207645"/>
                  </a:xfrm>
                  <a:prstGeom prst="rect">
                    <a:avLst/>
                  </a:prstGeom>
                </pic:spPr>
              </pic:pic>
            </a:graphicData>
          </a:graphic>
          <wp14:sizeRelH relativeFrom="page">
            <wp14:pctWidth>0</wp14:pctWidth>
          </wp14:sizeRelH>
          <wp14:sizeRelV relativeFrom="page">
            <wp14:pctHeight>0</wp14:pctHeight>
          </wp14:sizeRelV>
        </wp:anchor>
      </w:drawing>
    </w:r>
    <w:r w:rsidRPr="00B75FC7">
      <w:t>Organization Development</w:t>
    </w:r>
  </w:p>
  <w:p w14:paraId="348838D4" w14:textId="245F97F8" w:rsidR="00155468" w:rsidRDefault="00155468" w:rsidP="00EC4191"/>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144B9A" w14:textId="77777777" w:rsidR="00155468" w:rsidRPr="00BC2F72" w:rsidRDefault="00155468" w:rsidP="00EC419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FD104" w14:textId="02FF4E93" w:rsidR="00155468" w:rsidRPr="00EC4191" w:rsidRDefault="00155468" w:rsidP="007A7740">
    <w:pPr>
      <w:pStyle w:val="FooterOD"/>
      <w:spacing w:line="264" w:lineRule="auto"/>
    </w:pPr>
    <w:r w:rsidRPr="00EC4191">
      <w:t>Learn. Develop. Lead. Impact.</w:t>
    </w:r>
    <w:r w:rsidRPr="00EC4191">
      <w:tab/>
      <w:t xml:space="preserve">Page </w:t>
    </w:r>
    <w:r w:rsidRPr="00EC4191">
      <w:fldChar w:fldCharType="begin"/>
    </w:r>
    <w:r w:rsidRPr="00EC4191">
      <w:instrText xml:space="preserve"> PAGE  \* Arabic  \* MERGEFORMAT </w:instrText>
    </w:r>
    <w:r w:rsidRPr="00EC4191">
      <w:fldChar w:fldCharType="separate"/>
    </w:r>
    <w:r w:rsidRPr="00EC4191">
      <w:t>7</w:t>
    </w:r>
    <w:r w:rsidRPr="00EC4191">
      <w:fldChar w:fldCharType="end"/>
    </w:r>
    <w:r w:rsidRPr="00EC4191">
      <w:t xml:space="preserve"> of </w:t>
    </w:r>
    <w:r>
      <w:t>34</w:t>
    </w:r>
    <w:r w:rsidRPr="00EC4191">
      <w:tab/>
    </w:r>
    <w:r>
      <w:t>Manager’s Guide</w:t>
    </w:r>
    <w:r w:rsidRPr="00EC4191">
      <w:br/>
      <w:t>orgdev.tamu.edu</w:t>
    </w:r>
    <w:r>
      <w:tab/>
    </w:r>
    <w:r>
      <w:tab/>
      <w:t>Leading Self</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083890" w14:textId="1B2B7B62" w:rsidR="00155468" w:rsidRPr="00BC2F72" w:rsidRDefault="00155468" w:rsidP="00EC4191">
    <w:pPr>
      <w:pStyle w:val="FooterText"/>
      <w:tabs>
        <w:tab w:val="clear" w:pos="4950"/>
        <w:tab w:val="center" w:pos="4680"/>
      </w:tabs>
      <w:spacing w:line="264" w:lineRule="auto"/>
    </w:pPr>
    <w:r w:rsidRPr="002347CA">
      <w:t xml:space="preserve">Learn. Develop. Lead. </w:t>
    </w:r>
    <w:r w:rsidRPr="00A63DC0">
      <w:t>Impact</w:t>
    </w:r>
    <w:r w:rsidRPr="002347CA">
      <w:t>.</w:t>
    </w:r>
    <w:r w:rsidRPr="002347CA">
      <w:tab/>
      <w:t xml:space="preserve">Page </w:t>
    </w:r>
    <w:r w:rsidRPr="002347CA">
      <w:fldChar w:fldCharType="begin"/>
    </w:r>
    <w:r w:rsidRPr="002347CA">
      <w:instrText xml:space="preserve"> PAGE  \* Arabic  \* MERGEFORMAT </w:instrText>
    </w:r>
    <w:r w:rsidRPr="002347CA">
      <w:fldChar w:fldCharType="separate"/>
    </w:r>
    <w:r>
      <w:t>6</w:t>
    </w:r>
    <w:r w:rsidRPr="002347CA">
      <w:fldChar w:fldCharType="end"/>
    </w:r>
    <w:r w:rsidRPr="002347CA">
      <w:t xml:space="preserve"> of </w:t>
    </w:r>
    <w:r>
      <w:rPr>
        <w:noProof/>
      </w:rPr>
      <w:fldChar w:fldCharType="begin"/>
    </w:r>
    <w:r>
      <w:rPr>
        <w:noProof/>
      </w:rPr>
      <w:instrText xml:space="preserve"> NUMPAGES  \* Arabic  \* MERGEFORMAT </w:instrText>
    </w:r>
    <w:r>
      <w:rPr>
        <w:noProof/>
      </w:rPr>
      <w:fldChar w:fldCharType="separate"/>
    </w:r>
    <w:r>
      <w:rPr>
        <w:noProof/>
      </w:rPr>
      <w:t>38</w:t>
    </w:r>
    <w:r>
      <w:rPr>
        <w:noProof/>
      </w:rPr>
      <w:fldChar w:fldCharType="end"/>
    </w:r>
    <w:r w:rsidRPr="002347CA">
      <w:tab/>
    </w:r>
    <w:r>
      <w:t>Leading Self - Manager’s Guide</w:t>
    </w:r>
    <w:r w:rsidRPr="002347CA">
      <w:br/>
    </w:r>
    <w:r>
      <w:rPr>
        <w:rStyle w:val="FooterText-italicizeChar"/>
      </w:rPr>
      <w:t>orgdev.tamu.edu</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CA992D" w14:textId="77777777" w:rsidR="00155468" w:rsidRPr="00BC2F72" w:rsidRDefault="00155468" w:rsidP="00491E78">
    <w:pPr>
      <w:pStyle w:val="Footer"/>
    </w:pPr>
  </w:p>
  <w:p w14:paraId="76630B04" w14:textId="77777777" w:rsidR="00155468" w:rsidRDefault="00155468" w:rsidP="00491E78"/>
  <w:p w14:paraId="50AA9715" w14:textId="77777777" w:rsidR="00155468" w:rsidRDefault="00155468" w:rsidP="00491E78"/>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850ED" w14:textId="77777777" w:rsidR="00155468" w:rsidRDefault="00155468" w:rsidP="00491E78"/>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DD32B" w14:textId="77777777" w:rsidR="00155468" w:rsidRDefault="00155468" w:rsidP="00491E7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4E573B" w14:textId="77777777" w:rsidR="00BD4707" w:rsidRDefault="00BD4707" w:rsidP="000D2A3F">
      <w:r>
        <w:separator/>
      </w:r>
    </w:p>
    <w:p w14:paraId="54754B86" w14:textId="77777777" w:rsidR="00BD4707" w:rsidRDefault="00BD4707" w:rsidP="000D2A3F"/>
    <w:p w14:paraId="32DF2C65" w14:textId="77777777" w:rsidR="00BD4707" w:rsidRDefault="00BD4707" w:rsidP="000D2A3F"/>
    <w:p w14:paraId="36B6FAEE" w14:textId="77777777" w:rsidR="00BD4707" w:rsidRDefault="00BD4707" w:rsidP="000D2A3F"/>
    <w:p w14:paraId="24C546F1" w14:textId="77777777" w:rsidR="00BD4707" w:rsidRDefault="00BD4707" w:rsidP="000D2A3F"/>
    <w:p w14:paraId="3F3F5428" w14:textId="77777777" w:rsidR="00BD4707" w:rsidRDefault="00BD4707" w:rsidP="000D2A3F"/>
    <w:p w14:paraId="7B8C5CBE" w14:textId="77777777" w:rsidR="00BD4707" w:rsidRDefault="00BD4707" w:rsidP="000D2A3F"/>
    <w:p w14:paraId="52CED989" w14:textId="77777777" w:rsidR="00BD4707" w:rsidRDefault="00BD4707" w:rsidP="000D2A3F"/>
    <w:p w14:paraId="647C47FD" w14:textId="77777777" w:rsidR="00BD4707" w:rsidRDefault="00BD4707" w:rsidP="000D2A3F"/>
    <w:p w14:paraId="0EE2B258" w14:textId="77777777" w:rsidR="00BD4707" w:rsidRDefault="00BD4707" w:rsidP="000D2A3F"/>
    <w:p w14:paraId="29E08FFE" w14:textId="77777777" w:rsidR="00BD4707" w:rsidRDefault="00BD4707"/>
  </w:footnote>
  <w:footnote w:type="continuationSeparator" w:id="0">
    <w:p w14:paraId="66F8D5AA" w14:textId="77777777" w:rsidR="00BD4707" w:rsidRDefault="00BD4707" w:rsidP="000D2A3F">
      <w:r>
        <w:continuationSeparator/>
      </w:r>
    </w:p>
    <w:p w14:paraId="7329B5B8" w14:textId="77777777" w:rsidR="00BD4707" w:rsidRDefault="00BD4707" w:rsidP="000D2A3F"/>
    <w:p w14:paraId="222D4151" w14:textId="77777777" w:rsidR="00BD4707" w:rsidRDefault="00BD4707" w:rsidP="000D2A3F"/>
    <w:p w14:paraId="3D2F8270" w14:textId="77777777" w:rsidR="00BD4707" w:rsidRDefault="00BD4707" w:rsidP="000D2A3F"/>
    <w:p w14:paraId="62ABDD80" w14:textId="77777777" w:rsidR="00BD4707" w:rsidRDefault="00BD4707" w:rsidP="000D2A3F"/>
    <w:p w14:paraId="765D5708" w14:textId="77777777" w:rsidR="00BD4707" w:rsidRDefault="00BD4707" w:rsidP="000D2A3F"/>
    <w:p w14:paraId="75E0BE72" w14:textId="77777777" w:rsidR="00BD4707" w:rsidRDefault="00BD4707" w:rsidP="000D2A3F"/>
    <w:p w14:paraId="49F71506" w14:textId="77777777" w:rsidR="00BD4707" w:rsidRDefault="00BD4707" w:rsidP="000D2A3F"/>
    <w:p w14:paraId="26EE5987" w14:textId="77777777" w:rsidR="00BD4707" w:rsidRDefault="00BD4707" w:rsidP="000D2A3F"/>
    <w:p w14:paraId="20ED5B6C" w14:textId="77777777" w:rsidR="00BD4707" w:rsidRDefault="00BD4707" w:rsidP="000D2A3F"/>
    <w:p w14:paraId="4CD90DBC" w14:textId="77777777" w:rsidR="00BD4707" w:rsidRDefault="00BD470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DCEEF9" w14:textId="3FE35171" w:rsidR="00155468" w:rsidRDefault="00155468" w:rsidP="00CA4EFB">
    <w:pPr>
      <w:pStyle w:val="Header"/>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6ABA1" w14:textId="6B36E60E" w:rsidR="00155468" w:rsidRPr="00810C84" w:rsidRDefault="00155468" w:rsidP="00810C84">
    <w:pPr>
      <w:pStyle w:val="Header"/>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AB8CAE" w14:textId="00687AB7" w:rsidR="00155468" w:rsidRPr="00070373" w:rsidRDefault="00155468" w:rsidP="00EC4191">
    <w:pPr>
      <w:pStyle w:val="Header"/>
      <w:spacing w:line="264" w:lineRule="auto"/>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E3CF9A" w14:textId="0C53D080" w:rsidR="00155468" w:rsidRPr="00CE0AF6" w:rsidRDefault="00155468" w:rsidP="0087373D">
    <w:pPr>
      <w:pStyle w:val="Header"/>
      <w:rPr>
        <w:b/>
      </w:rPr>
    </w:pPr>
    <w:r w:rsidRPr="00662712">
      <w:rPr>
        <w:noProof/>
      </w:rPr>
      <w:drawing>
        <wp:anchor distT="0" distB="0" distL="114300" distR="114300" simplePos="0" relativeHeight="251757568" behindDoc="0" locked="0" layoutInCell="1" allowOverlap="1" wp14:anchorId="4130BD51" wp14:editId="05DBA080">
          <wp:simplePos x="0" y="0"/>
          <wp:positionH relativeFrom="column">
            <wp:posOffset>-44450</wp:posOffset>
          </wp:positionH>
          <wp:positionV relativeFrom="page">
            <wp:posOffset>495935</wp:posOffset>
          </wp:positionV>
          <wp:extent cx="2404745" cy="411480"/>
          <wp:effectExtent l="0" t="0" r="0" b="762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arketing\HROE-Lockups\New-HROE-white.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404745" cy="411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58592" behindDoc="0" locked="0" layoutInCell="1" allowOverlap="1" wp14:anchorId="55A8FA55" wp14:editId="4E9872AF">
              <wp:simplePos x="0" y="0"/>
              <wp:positionH relativeFrom="column">
                <wp:posOffset>3401695</wp:posOffset>
              </wp:positionH>
              <wp:positionV relativeFrom="paragraph">
                <wp:posOffset>-143955</wp:posOffset>
              </wp:positionV>
              <wp:extent cx="2652395" cy="474980"/>
              <wp:effectExtent l="0" t="0" r="0" b="1270"/>
              <wp:wrapNone/>
              <wp:docPr id="1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2395" cy="474980"/>
                      </a:xfrm>
                      <a:prstGeom prst="rect">
                        <a:avLst/>
                      </a:prstGeom>
                      <a:noFill/>
                      <a:ln w="9525">
                        <a:noFill/>
                        <a:miter lim="800000"/>
                        <a:headEnd/>
                        <a:tailEnd/>
                      </a:ln>
                    </wps:spPr>
                    <wps:txbx>
                      <w:txbxContent>
                        <w:p w14:paraId="3C934E4A" w14:textId="77777777" w:rsidR="00155468" w:rsidRPr="009153BA" w:rsidRDefault="00155468" w:rsidP="0087373D">
                          <w:pPr>
                            <w:pStyle w:val="Header"/>
                            <w:rPr>
                              <w:color w:val="auto"/>
                            </w:rPr>
                          </w:pPr>
                          <w:r>
                            <w:rPr>
                              <w:color w:val="auto"/>
                            </w:rPr>
                            <w:t>Organization Development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5A8FA55" id="_x0000_t202" coordsize="21600,21600" o:spt="202" path="m,l,21600r21600,l21600,xe">
              <v:stroke joinstyle="miter"/>
              <v:path gradientshapeok="t" o:connecttype="rect"/>
            </v:shapetype>
            <v:shape id="Text Box 2" o:spid="_x0000_s1027" type="#_x0000_t202" style="position:absolute;left:0;text-align:left;margin-left:267.85pt;margin-top:-11.35pt;width:208.85pt;height:37.4pt;z-index:251758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f0eDAIAAPQDAAAOAAAAZHJzL2Uyb0RvYy54bWysU8tu2zAQvBfoPxC817JVO7EFy0GaNEWB&#10;9AEk/YA1RVlESS5L0pbSr8+SchyjvRXVQSC5u8OZ2eX6ajCaHaQPCm3NZ5MpZ9IKbJTd1fzH4927&#10;JWchgm1Ao5U1f5KBX23evln3rpIldqgb6RmB2FD1ruZdjK4qiiA6aSBM0ElLwRa9gUhbvysaDz2h&#10;G12U0+lF0aNvnEchQ6DT2zHINxm/baWI39o2yMh0zYlbzH+f/9v0LzZrqHYeXKfEkQb8AwsDytKl&#10;J6hbiMD2Xv0FZZTwGLCNE4GmwLZVQmYNpGY2/UPNQwdOZi1kTnAnm8L/gxVfD989Uw31riR/LBhq&#10;0qMcIvuAAyuTP70LFaU9OEqMAx1TbtYa3D2Kn4FZvOnA7uS199h3EhriN0uVxVnpiBMSyLb/gg1d&#10;A/uIGWhovUnmkR2M0InH06k3iYqgw/JiUb5fLTgTFJtfzlfL3LwCqpdq50P8JNGwtKi5p95ndDjc&#10;h5jYQPWSki6zeKe0zv3XlvU1Xy3KRS44ixgVaTy1MjVfTtM3DkwS+dE2uTiC0uOaLtD2qDoJHSXH&#10;YTtQYrJii80T6fc4jiE9G1p06H9z1tMI1jz82oOXnOnPljxczebzNLN5M19cpgb588j2PAJWEFTN&#10;I2fj8ibmOR+1XpPXrco2vDI5cqXRyu4cn0Ga3fN9znp9rJtnAAAA//8DAFBLAwQUAAYACAAAACEA&#10;G98vLN8AAAAKAQAADwAAAGRycy9kb3ducmV2LnhtbEyPwU7DMAyG70i8Q2Qkbluybh2sNJ0QiOsQ&#10;G5vELWu8tqJxqiZby9vjneBm6//0+3O+Hl0rLtiHxpOG2VSBQCq9bajS8Ll7mzyCCNGQNa0n1PCD&#10;AdbF7U1uMusH+sDLNlaCSyhkRkMdY5dJGcoanQlT3yFxdvK9M5HXvpK2NwOXu1YmSi2lMw3xhdp0&#10;+FJj+b09Ow37zenrsFDv1atLu8GPSpJbSa3v78bnJxARx/gHw1Wf1aFgp6M/kw2i1ZDO0wdGNUyS&#10;hAcmVul8AeLIUTIDWeTy/wvFLwAAAP//AwBQSwECLQAUAAYACAAAACEAtoM4kv4AAADhAQAAEwAA&#10;AAAAAAAAAAAAAAAAAAAAW0NvbnRlbnRfVHlwZXNdLnhtbFBLAQItABQABgAIAAAAIQA4/SH/1gAA&#10;AJQBAAALAAAAAAAAAAAAAAAAAC8BAABfcmVscy8ucmVsc1BLAQItABQABgAIAAAAIQDn4f0eDAIA&#10;APQDAAAOAAAAAAAAAAAAAAAAAC4CAABkcnMvZTJvRG9jLnhtbFBLAQItABQABgAIAAAAIQAb3y8s&#10;3wAAAAoBAAAPAAAAAAAAAAAAAAAAAGYEAABkcnMvZG93bnJldi54bWxQSwUGAAAAAAQABADzAAAA&#10;cgUAAAAA&#10;" filled="f" stroked="f">
              <v:textbox>
                <w:txbxContent>
                  <w:p w14:paraId="3C934E4A" w14:textId="77777777" w:rsidR="00155468" w:rsidRPr="009153BA" w:rsidRDefault="00155468" w:rsidP="0087373D">
                    <w:pPr>
                      <w:pStyle w:val="Header"/>
                      <w:rPr>
                        <w:color w:val="auto"/>
                      </w:rPr>
                    </w:pPr>
                    <w:r>
                      <w:rPr>
                        <w:color w:val="auto"/>
                      </w:rPr>
                      <w:t>Organization Development</w:t>
                    </w:r>
                  </w:p>
                </w:txbxContent>
              </v:textbox>
            </v:shape>
          </w:pict>
        </mc:Fallback>
      </mc:AlternateContent>
    </w:r>
    <w:r>
      <w:rPr>
        <w:b/>
        <w:noProof/>
      </w:rPr>
      <w:drawing>
        <wp:anchor distT="0" distB="0" distL="114300" distR="114300" simplePos="0" relativeHeight="251759616" behindDoc="1" locked="0" layoutInCell="1" allowOverlap="1" wp14:anchorId="49747B51" wp14:editId="14ABA0CE">
          <wp:simplePos x="0" y="0"/>
          <wp:positionH relativeFrom="column">
            <wp:posOffset>-210185</wp:posOffset>
          </wp:positionH>
          <wp:positionV relativeFrom="paragraph">
            <wp:posOffset>-283210</wp:posOffset>
          </wp:positionV>
          <wp:extent cx="6373368" cy="640080"/>
          <wp:effectExtent l="0" t="0" r="8890" b="762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andscape-Header-gray-20190102.png"/>
                  <pic:cNvPicPr/>
                </pic:nvPicPr>
                <pic:blipFill>
                  <a:blip r:embed="rId2">
                    <a:lum bright="70000" contrast="-70000"/>
                    <a:extLst>
                      <a:ext uri="{28A0092B-C50C-407E-A947-70E740481C1C}">
                        <a14:useLocalDpi xmlns:a14="http://schemas.microsoft.com/office/drawing/2010/main" val="0"/>
                      </a:ext>
                    </a:extLst>
                  </a:blip>
                  <a:stretch>
                    <a:fillRect/>
                  </a:stretch>
                </pic:blipFill>
                <pic:spPr>
                  <a:xfrm>
                    <a:off x="0" y="0"/>
                    <a:ext cx="6373368" cy="640080"/>
                  </a:xfrm>
                  <a:prstGeom prst="rect">
                    <a:avLst/>
                  </a:prstGeom>
                </pic:spPr>
              </pic:pic>
            </a:graphicData>
          </a:graphic>
          <wp14:sizeRelH relativeFrom="margin">
            <wp14:pctWidth>0</wp14:pctWidth>
          </wp14:sizeRelH>
          <wp14:sizeRelV relativeFrom="margin">
            <wp14:pctHeight>0</wp14:pctHeight>
          </wp14:sizeRelV>
        </wp:anchor>
      </w:drawing>
    </w:r>
  </w:p>
  <w:p w14:paraId="5CA02654" w14:textId="56113524" w:rsidR="00155468" w:rsidRPr="00F7660E" w:rsidRDefault="00155468" w:rsidP="00EC4191">
    <w:pPr>
      <w:pStyle w:val="Header"/>
      <w:spacing w:line="264" w:lineRule="auto"/>
    </w:pPr>
    <w:r>
      <w:rPr>
        <w:rFonts w:cstheme="majorBidi"/>
        <w:b/>
        <w:noProof/>
        <w:sz w:val="20"/>
      </w:rPr>
      <w:drawing>
        <wp:anchor distT="0" distB="0" distL="114300" distR="114300" simplePos="0" relativeHeight="251761664" behindDoc="0" locked="0" layoutInCell="1" allowOverlap="1" wp14:anchorId="1744B22A" wp14:editId="4173B8FE">
          <wp:simplePos x="0" y="0"/>
          <wp:positionH relativeFrom="column">
            <wp:posOffset>-200025</wp:posOffset>
          </wp:positionH>
          <wp:positionV relativeFrom="paragraph">
            <wp:posOffset>123825</wp:posOffset>
          </wp:positionV>
          <wp:extent cx="6372225" cy="175895"/>
          <wp:effectExtent l="0" t="0" r="9525" b="0"/>
          <wp:wrapNone/>
          <wp:docPr id="15" name="Picture 15" descr="H:\Marketing\TAMUBrandGuide\BrandGuide2016\dot-grid\dot-grid\straight-dots_Light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arketing\TAMUBrandGuide\BrandGuide2016\dot-grid\dot-grid\straight-dots_Light25.png"/>
                  <pic:cNvPicPr>
                    <a:picLocks noChangeAspect="1" noChangeArrowheads="1"/>
                  </pic:cNvPicPr>
                </pic:nvPicPr>
                <pic:blipFill rotWithShape="1">
                  <a:blip r:embed="rId3">
                    <a:extLst>
                      <a:ext uri="{28A0092B-C50C-407E-A947-70E740481C1C}">
                        <a14:useLocalDpi xmlns:a14="http://schemas.microsoft.com/office/drawing/2010/main" val="0"/>
                      </a:ext>
                    </a:extLst>
                  </a:blip>
                  <a:srcRect l="4458" r="5186" b="68672"/>
                  <a:stretch/>
                </pic:blipFill>
                <pic:spPr bwMode="auto">
                  <a:xfrm>
                    <a:off x="0" y="0"/>
                    <a:ext cx="6372225" cy="175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7BA70D" w14:textId="77777777" w:rsidR="00155468" w:rsidRPr="00CE0AF6" w:rsidRDefault="00155468" w:rsidP="00E169C9">
    <w:pPr>
      <w:pStyle w:val="Header"/>
      <w:rPr>
        <w:b/>
      </w:rPr>
    </w:pPr>
    <w:r>
      <w:rPr>
        <w:noProof/>
      </w:rPr>
      <mc:AlternateContent>
        <mc:Choice Requires="wps">
          <w:drawing>
            <wp:anchor distT="45720" distB="45720" distL="114300" distR="114300" simplePos="0" relativeHeight="251831296" behindDoc="0" locked="0" layoutInCell="1" allowOverlap="1" wp14:anchorId="2406F0B5" wp14:editId="394D1B48">
              <wp:simplePos x="0" y="0"/>
              <wp:positionH relativeFrom="column">
                <wp:posOffset>3401695</wp:posOffset>
              </wp:positionH>
              <wp:positionV relativeFrom="paragraph">
                <wp:posOffset>-143955</wp:posOffset>
              </wp:positionV>
              <wp:extent cx="2652395" cy="474980"/>
              <wp:effectExtent l="0" t="0" r="0" b="127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2395" cy="474980"/>
                      </a:xfrm>
                      <a:prstGeom prst="rect">
                        <a:avLst/>
                      </a:prstGeom>
                      <a:noFill/>
                      <a:ln w="9525">
                        <a:noFill/>
                        <a:miter lim="800000"/>
                        <a:headEnd/>
                        <a:tailEnd/>
                      </a:ln>
                    </wps:spPr>
                    <wps:txbx>
                      <w:txbxContent>
                        <w:p w14:paraId="17769A6F" w14:textId="77777777" w:rsidR="00155468" w:rsidRPr="009153BA" w:rsidRDefault="00155468" w:rsidP="009543C6">
                          <w:pPr>
                            <w:pStyle w:val="Header-DepartmentName"/>
                          </w:pPr>
                          <w:r w:rsidRPr="009153BA">
                            <w:t>Organization Development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406F0B5" id="_x0000_t202" coordsize="21600,21600" o:spt="202" path="m,l,21600r21600,l21600,xe">
              <v:stroke joinstyle="miter"/>
              <v:path gradientshapeok="t" o:connecttype="rect"/>
            </v:shapetype>
            <v:shape id="_x0000_s1028" type="#_x0000_t202" style="position:absolute;left:0;text-align:left;margin-left:267.85pt;margin-top:-11.35pt;width:208.85pt;height:37.4pt;z-index:251831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3PuDQIAAPkDAAAOAAAAZHJzL2Uyb0RvYy54bWysU9tuGyEQfa/Uf0C812tvbcdeGUdp0lSV&#10;0ouU9ANYlvWiAkMBe9f9+gys41jtW1Ue0MDMHOacGTbXg9HkIH1QYBmdTaaUSCugUXbH6I+n+3cr&#10;SkLktuEarGT0KAO93r59s+ldJUvoQDfSEwSxoeodo12MriqKIDppeJiAkxadLXjDIx79rmg87xHd&#10;6KKcTpdFD75xHoQMAW/vRifdZvy2lSJ+a9sgI9GMYm0x7z7vddqL7YZXO89dp8SpDP4PVRiuLD56&#10;hrrjkZO9V39BGSU8BGjjRIApoG2VkJkDsplN/2Dz2HEnMxcUJ7izTOH/wYqvh++eqIbRJSWWG2zR&#10;kxwi+QADKZM6vQsVBj06DIsDXmOXM9PgHkD8DMTCbcftTt54D30neYPVzVJmcZE64oQEUvdfoMFn&#10;+D5CBhpab5J0KAZBdOzS8dyZVIrAy3K5KN+vF5QI9M2v5utVbl3Bq5ds50P8JMGQZDDqsfMZnR8e&#10;QkzV8OolJD1m4V5pnbuvLekZXS/KRU648BgVcTi1MoyupmmN45JIfrRNTo5c6dHGB7Q9sU5ER8px&#10;qIcsb5YkKVJDc0QZPIyziH8HjQ78b0p6nENGw68995IS/dmilOvZfJ4GNx/mi6sSD/7SU196uBUI&#10;xWikZDRvYx72kfINSt6qrMZrJaeScb6ySKe/kAb48pyjXn/s9hkAAP//AwBQSwMEFAAGAAgAAAAh&#10;ABvfLyzfAAAACgEAAA8AAABkcnMvZG93bnJldi54bWxMj8FOwzAMhu9IvENkJG5bsm4drDSdEIjr&#10;EBubxC1rvLaicaomW8vb453gZuv/9Ptzvh5dKy7Yh8aThtlUgUAqvW2o0vC5e5s8ggjRkDWtJ9Tw&#10;gwHWxe1NbjLrB/rAyzZWgksoZEZDHWOXSRnKGp0JU98hcXbyvTOR176StjcDl7tWJkotpTMN8YXa&#10;dPhSY/m9PTsN+83p67BQ79WrS7vBj0qSW0mt7+/G5ycQEcf4B8NVn9WhYKejP5MNotWQztMHRjVM&#10;koQHJlbpfAHiyFEyA1nk8v8LxS8AAAD//wMAUEsBAi0AFAAGAAgAAAAhALaDOJL+AAAA4QEAABMA&#10;AAAAAAAAAAAAAAAAAAAAAFtDb250ZW50X1R5cGVzXS54bWxQSwECLQAUAAYACAAAACEAOP0h/9YA&#10;AACUAQAACwAAAAAAAAAAAAAAAAAvAQAAX3JlbHMvLnJlbHNQSwECLQAUAAYACAAAACEAIQtz7g0C&#10;AAD5AwAADgAAAAAAAAAAAAAAAAAuAgAAZHJzL2Uyb0RvYy54bWxQSwECLQAUAAYACAAAACEAG98v&#10;LN8AAAAKAQAADwAAAAAAAAAAAAAAAABnBAAAZHJzL2Rvd25yZXYueG1sUEsFBgAAAAAEAAQA8wAA&#10;AHMFAAAAAA==&#10;" filled="f" stroked="f">
              <v:textbox>
                <w:txbxContent>
                  <w:p w14:paraId="17769A6F" w14:textId="77777777" w:rsidR="00155468" w:rsidRPr="009153BA" w:rsidRDefault="00155468" w:rsidP="009543C6">
                    <w:pPr>
                      <w:pStyle w:val="Header-DepartmentName"/>
                    </w:pPr>
                    <w:r w:rsidRPr="009153BA">
                      <w:t>Organization Development</w:t>
                    </w:r>
                  </w:p>
                </w:txbxContent>
              </v:textbox>
            </v:shape>
          </w:pict>
        </mc:Fallback>
      </mc:AlternateContent>
    </w:r>
    <w:r w:rsidRPr="00662712">
      <w:rPr>
        <w:noProof/>
      </w:rPr>
      <w:drawing>
        <wp:anchor distT="0" distB="0" distL="114300" distR="114300" simplePos="0" relativeHeight="251830272" behindDoc="0" locked="0" layoutInCell="1" allowOverlap="1" wp14:anchorId="5E1C7697" wp14:editId="04FE6C1B">
          <wp:simplePos x="0" y="0"/>
          <wp:positionH relativeFrom="column">
            <wp:posOffset>-53975</wp:posOffset>
          </wp:positionH>
          <wp:positionV relativeFrom="page">
            <wp:posOffset>563055</wp:posOffset>
          </wp:positionV>
          <wp:extent cx="2404745" cy="411480"/>
          <wp:effectExtent l="0" t="0" r="0" b="762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arketing\HROE-Lockups\New-HROE-white.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404745" cy="411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noProof/>
      </w:rPr>
      <w:drawing>
        <wp:anchor distT="0" distB="0" distL="114300" distR="114300" simplePos="0" relativeHeight="251832320" behindDoc="1" locked="0" layoutInCell="1" allowOverlap="1" wp14:anchorId="2F85F4D8" wp14:editId="410EBC50">
          <wp:simplePos x="0" y="0"/>
          <wp:positionH relativeFrom="column">
            <wp:posOffset>-210185</wp:posOffset>
          </wp:positionH>
          <wp:positionV relativeFrom="paragraph">
            <wp:posOffset>-283210</wp:posOffset>
          </wp:positionV>
          <wp:extent cx="6373368" cy="640080"/>
          <wp:effectExtent l="0" t="0" r="8890" b="762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andscape-Header-gray-20190102.png"/>
                  <pic:cNvPicPr/>
                </pic:nvPicPr>
                <pic:blipFill>
                  <a:blip r:embed="rId2">
                    <a:lum bright="70000" contrast="-70000"/>
                    <a:extLst>
                      <a:ext uri="{28A0092B-C50C-407E-A947-70E740481C1C}">
                        <a14:useLocalDpi xmlns:a14="http://schemas.microsoft.com/office/drawing/2010/main" val="0"/>
                      </a:ext>
                    </a:extLst>
                  </a:blip>
                  <a:stretch>
                    <a:fillRect/>
                  </a:stretch>
                </pic:blipFill>
                <pic:spPr>
                  <a:xfrm>
                    <a:off x="0" y="0"/>
                    <a:ext cx="6373368" cy="640080"/>
                  </a:xfrm>
                  <a:prstGeom prst="rect">
                    <a:avLst/>
                  </a:prstGeom>
                </pic:spPr>
              </pic:pic>
            </a:graphicData>
          </a:graphic>
          <wp14:sizeRelH relativeFrom="margin">
            <wp14:pctWidth>0</wp14:pctWidth>
          </wp14:sizeRelH>
          <wp14:sizeRelV relativeFrom="margin">
            <wp14:pctHeight>0</wp14:pctHeight>
          </wp14:sizeRelV>
        </wp:anchor>
      </w:drawing>
    </w:r>
  </w:p>
  <w:p w14:paraId="4CC45BEA" w14:textId="77777777" w:rsidR="00155468" w:rsidRPr="00070373" w:rsidRDefault="00155468" w:rsidP="00EC4191">
    <w:pPr>
      <w:pStyle w:val="Header"/>
      <w:spacing w:line="264" w:lineRule="auto"/>
    </w:pPr>
    <w:r>
      <w:rPr>
        <w:rFonts w:cstheme="majorBidi"/>
        <w:b/>
        <w:noProof/>
        <w:sz w:val="20"/>
      </w:rPr>
      <w:drawing>
        <wp:anchor distT="0" distB="0" distL="114300" distR="114300" simplePos="0" relativeHeight="251829248" behindDoc="0" locked="0" layoutInCell="1" allowOverlap="1" wp14:anchorId="6D5B2B97" wp14:editId="5DA43A96">
          <wp:simplePos x="0" y="0"/>
          <wp:positionH relativeFrom="column">
            <wp:posOffset>-213995</wp:posOffset>
          </wp:positionH>
          <wp:positionV relativeFrom="paragraph">
            <wp:posOffset>111315</wp:posOffset>
          </wp:positionV>
          <wp:extent cx="6372225" cy="175895"/>
          <wp:effectExtent l="0" t="0" r="9525" b="0"/>
          <wp:wrapNone/>
          <wp:docPr id="66" name="Picture 66" descr="H:\Marketing\TAMUBrandGuide\BrandGuide2016\dot-grid\dot-grid\straight-dots_Light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arketing\TAMUBrandGuide\BrandGuide2016\dot-grid\dot-grid\straight-dots_Light25.png"/>
                  <pic:cNvPicPr>
                    <a:picLocks noChangeAspect="1" noChangeArrowheads="1"/>
                  </pic:cNvPicPr>
                </pic:nvPicPr>
                <pic:blipFill rotWithShape="1">
                  <a:blip r:embed="rId3">
                    <a:extLst>
                      <a:ext uri="{28A0092B-C50C-407E-A947-70E740481C1C}">
                        <a14:useLocalDpi xmlns:a14="http://schemas.microsoft.com/office/drawing/2010/main" val="0"/>
                      </a:ext>
                    </a:extLst>
                  </a:blip>
                  <a:srcRect l="4458" r="5186" b="68672"/>
                  <a:stretch/>
                </pic:blipFill>
                <pic:spPr bwMode="auto">
                  <a:xfrm>
                    <a:off x="0" y="0"/>
                    <a:ext cx="6372225" cy="175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b/>
    </w:r>
    <w:r>
      <w:tab/>
    </w:r>
    <w: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2AF48B" w14:textId="77777777" w:rsidR="00155468" w:rsidRPr="00CE0AF6" w:rsidRDefault="00155468" w:rsidP="0087373D">
    <w:pPr>
      <w:pStyle w:val="Header"/>
      <w:rPr>
        <w:b/>
      </w:rPr>
    </w:pPr>
    <w:r w:rsidRPr="00662712">
      <w:rPr>
        <w:noProof/>
      </w:rPr>
      <w:drawing>
        <wp:anchor distT="0" distB="0" distL="114300" distR="114300" simplePos="0" relativeHeight="251799552" behindDoc="0" locked="0" layoutInCell="1" allowOverlap="1" wp14:anchorId="374EB34C" wp14:editId="61413756">
          <wp:simplePos x="0" y="0"/>
          <wp:positionH relativeFrom="column">
            <wp:posOffset>-44450</wp:posOffset>
          </wp:positionH>
          <wp:positionV relativeFrom="page">
            <wp:posOffset>495935</wp:posOffset>
          </wp:positionV>
          <wp:extent cx="2404745" cy="411480"/>
          <wp:effectExtent l="0" t="0" r="0" b="7620"/>
          <wp:wrapNone/>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arketing\HROE-Lockups\New-HROE-white.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404745" cy="411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800576" behindDoc="0" locked="0" layoutInCell="1" allowOverlap="1" wp14:anchorId="1DF4B815" wp14:editId="5046CF4D">
              <wp:simplePos x="0" y="0"/>
              <wp:positionH relativeFrom="column">
                <wp:posOffset>3401695</wp:posOffset>
              </wp:positionH>
              <wp:positionV relativeFrom="paragraph">
                <wp:posOffset>-143955</wp:posOffset>
              </wp:positionV>
              <wp:extent cx="2652395" cy="474980"/>
              <wp:effectExtent l="0" t="0" r="0" b="127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2395" cy="474980"/>
                      </a:xfrm>
                      <a:prstGeom prst="rect">
                        <a:avLst/>
                      </a:prstGeom>
                      <a:noFill/>
                      <a:ln w="9525">
                        <a:noFill/>
                        <a:miter lim="800000"/>
                        <a:headEnd/>
                        <a:tailEnd/>
                      </a:ln>
                    </wps:spPr>
                    <wps:txbx>
                      <w:txbxContent>
                        <w:p w14:paraId="0F048CB5" w14:textId="77777777" w:rsidR="00155468" w:rsidRPr="009153BA" w:rsidRDefault="00155468" w:rsidP="0087373D">
                          <w:pPr>
                            <w:pStyle w:val="Header"/>
                            <w:rPr>
                              <w:color w:val="auto"/>
                            </w:rPr>
                          </w:pPr>
                          <w:r>
                            <w:rPr>
                              <w:color w:val="auto"/>
                            </w:rPr>
                            <w:t>Organization Development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DF4B815" id="_x0000_t202" coordsize="21600,21600" o:spt="202" path="m,l,21600r21600,l21600,xe">
              <v:stroke joinstyle="miter"/>
              <v:path gradientshapeok="t" o:connecttype="rect"/>
            </v:shapetype>
            <v:shape id="_x0000_s1029" type="#_x0000_t202" style="position:absolute;left:0;text-align:left;margin-left:267.85pt;margin-top:-11.35pt;width:208.85pt;height:37.4pt;z-index:251800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Y3dDgIAAPoDAAAOAAAAZHJzL2Uyb0RvYy54bWysU9tu2zAMfR+wfxD0vjhxkzYx4hRduw4D&#10;ugvQ7gMYWY6FSaImKbG7ry8lp1mwvQ3TgyCK5BHPIbW+HoxmB+mDQlvz2WTKmbQCG2V3Nf/+dP9u&#10;yVmIYBvQaGXNn2Xg15u3b9a9q2SJHepGekYgNlS9q3kXo6uKIohOGggTdNKSs0VvIJLpd0XjoSd0&#10;o4tyOr0sevSN8yhkCHR7Nzr5JuO3rRTxa9sGGZmuOdUW8+7zvk17sVlDtfPgOiWOZcA/VGFAWXr0&#10;BHUHEdjeq7+gjBIeA7ZxItAU2LZKyMyB2Mymf7B57MDJzIXECe4kU/h/sOLL4ZtnqqHeXXBmwVCP&#10;nuQQ2XscWJnk6V2oKOrRUVwc6JpCM9XgHlD8CMzibQd2J2+8x76T0FB5s5RZnKWOOCGBbPvP2NAz&#10;sI+YgYbWm6QdqcEIndr0fGpNKkXQZXm5KC9WC84E+eZX89Uy966A6jXb+RA/SjQsHWruqfUZHQ4P&#10;IaZqoHoNSY9ZvFda5/Zry/qarxblIieceYyKNJ1amZovp2mN85JIfrBNTo6g9HimB7Q9sk5ER8px&#10;2A5Z35OYW2yeSQaP4zDS56FDh/4XZz0NYs3Dzz14yZn+ZEnK1Ww+T5ObjfniqiTDn3u25x6wgqBq&#10;Hjkbj7cxT/tI+YYkb1VWI/VmrORYMg1YFun4GdIEn9s56veX3bwAAAD//wMAUEsDBBQABgAIAAAA&#10;IQAb3y8s3wAAAAoBAAAPAAAAZHJzL2Rvd25yZXYueG1sTI/BTsMwDIbvSLxDZCRuW7JuHaw0nRCI&#10;6xAbm8Qta7y2onGqJlvL2+Od4Gbr//T7c74eXSsu2IfGk4bZVIFAKr1tqNLwuXubPIII0ZA1rSfU&#10;8IMB1sXtTW4y6wf6wMs2VoJLKGRGQx1jl0kZyhqdCVPfIXF28r0zkde+krY3A5e7ViZKLaUzDfGF&#10;2nT4UmP5vT07DfvN6euwUO/Vq0u7wY9KkltJre/vxucnEBHH+AfDVZ/VoWCnoz+TDaLVkM7TB0Y1&#10;TJKEByZW6XwB4shRMgNZ5PL/C8UvAAAA//8DAFBLAQItABQABgAIAAAAIQC2gziS/gAAAOEBAAAT&#10;AAAAAAAAAAAAAAAAAAAAAABbQ29udGVudF9UeXBlc10ueG1sUEsBAi0AFAAGAAgAAAAhADj9If/W&#10;AAAAlAEAAAsAAAAAAAAAAAAAAAAALwEAAF9yZWxzLy5yZWxzUEsBAi0AFAAGAAgAAAAhAIKJjd0O&#10;AgAA+gMAAA4AAAAAAAAAAAAAAAAALgIAAGRycy9lMm9Eb2MueG1sUEsBAi0AFAAGAAgAAAAhABvf&#10;LyzfAAAACgEAAA8AAAAAAAAAAAAAAAAAaAQAAGRycy9kb3ducmV2LnhtbFBLBQYAAAAABAAEAPMA&#10;AAB0BQAAAAA=&#10;" filled="f" stroked="f">
              <v:textbox>
                <w:txbxContent>
                  <w:p w14:paraId="0F048CB5" w14:textId="77777777" w:rsidR="00155468" w:rsidRPr="009153BA" w:rsidRDefault="00155468" w:rsidP="0087373D">
                    <w:pPr>
                      <w:pStyle w:val="Header"/>
                      <w:rPr>
                        <w:color w:val="auto"/>
                      </w:rPr>
                    </w:pPr>
                    <w:r>
                      <w:rPr>
                        <w:color w:val="auto"/>
                      </w:rPr>
                      <w:t>Organization Development</w:t>
                    </w:r>
                  </w:p>
                </w:txbxContent>
              </v:textbox>
            </v:shape>
          </w:pict>
        </mc:Fallback>
      </mc:AlternateContent>
    </w:r>
    <w:r>
      <w:rPr>
        <w:b/>
        <w:noProof/>
      </w:rPr>
      <w:drawing>
        <wp:anchor distT="0" distB="0" distL="114300" distR="114300" simplePos="0" relativeHeight="251801600" behindDoc="1" locked="0" layoutInCell="1" allowOverlap="1" wp14:anchorId="478B965D" wp14:editId="51143C02">
          <wp:simplePos x="0" y="0"/>
          <wp:positionH relativeFrom="column">
            <wp:posOffset>-210185</wp:posOffset>
          </wp:positionH>
          <wp:positionV relativeFrom="paragraph">
            <wp:posOffset>-283210</wp:posOffset>
          </wp:positionV>
          <wp:extent cx="6373368" cy="640080"/>
          <wp:effectExtent l="0" t="0" r="8890" b="7620"/>
          <wp:wrapNone/>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andscape-Header-gray-20190102.png"/>
                  <pic:cNvPicPr/>
                </pic:nvPicPr>
                <pic:blipFill>
                  <a:blip r:embed="rId2">
                    <a:lum bright="70000" contrast="-70000"/>
                    <a:extLst>
                      <a:ext uri="{28A0092B-C50C-407E-A947-70E740481C1C}">
                        <a14:useLocalDpi xmlns:a14="http://schemas.microsoft.com/office/drawing/2010/main" val="0"/>
                      </a:ext>
                    </a:extLst>
                  </a:blip>
                  <a:stretch>
                    <a:fillRect/>
                  </a:stretch>
                </pic:blipFill>
                <pic:spPr>
                  <a:xfrm>
                    <a:off x="0" y="0"/>
                    <a:ext cx="6373368" cy="640080"/>
                  </a:xfrm>
                  <a:prstGeom prst="rect">
                    <a:avLst/>
                  </a:prstGeom>
                </pic:spPr>
              </pic:pic>
            </a:graphicData>
          </a:graphic>
          <wp14:sizeRelH relativeFrom="margin">
            <wp14:pctWidth>0</wp14:pctWidth>
          </wp14:sizeRelH>
          <wp14:sizeRelV relativeFrom="margin">
            <wp14:pctHeight>0</wp14:pctHeight>
          </wp14:sizeRelV>
        </wp:anchor>
      </w:drawing>
    </w:r>
  </w:p>
  <w:p w14:paraId="31F44B5E" w14:textId="77777777" w:rsidR="00155468" w:rsidRPr="00F7660E" w:rsidRDefault="00155468" w:rsidP="00EC4191">
    <w:pPr>
      <w:pStyle w:val="Header"/>
      <w:spacing w:line="264" w:lineRule="auto"/>
    </w:pPr>
    <w:r>
      <w:rPr>
        <w:rFonts w:cstheme="majorBidi"/>
        <w:b/>
        <w:noProof/>
        <w:sz w:val="20"/>
      </w:rPr>
      <w:drawing>
        <wp:anchor distT="0" distB="0" distL="114300" distR="114300" simplePos="0" relativeHeight="251802624" behindDoc="0" locked="0" layoutInCell="1" allowOverlap="1" wp14:anchorId="104F0AD8" wp14:editId="435FCC72">
          <wp:simplePos x="0" y="0"/>
          <wp:positionH relativeFrom="column">
            <wp:posOffset>-200025</wp:posOffset>
          </wp:positionH>
          <wp:positionV relativeFrom="paragraph">
            <wp:posOffset>123825</wp:posOffset>
          </wp:positionV>
          <wp:extent cx="6372225" cy="175895"/>
          <wp:effectExtent l="0" t="0" r="9525" b="0"/>
          <wp:wrapNone/>
          <wp:docPr id="391" name="Picture 391" descr="H:\Marketing\TAMUBrandGuide\BrandGuide2016\dot-grid\dot-grid\straight-dots_Light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arketing\TAMUBrandGuide\BrandGuide2016\dot-grid\dot-grid\straight-dots_Light25.png"/>
                  <pic:cNvPicPr>
                    <a:picLocks noChangeAspect="1" noChangeArrowheads="1"/>
                  </pic:cNvPicPr>
                </pic:nvPicPr>
                <pic:blipFill rotWithShape="1">
                  <a:blip r:embed="rId3">
                    <a:extLst>
                      <a:ext uri="{28A0092B-C50C-407E-A947-70E740481C1C}">
                        <a14:useLocalDpi xmlns:a14="http://schemas.microsoft.com/office/drawing/2010/main" val="0"/>
                      </a:ext>
                    </a:extLst>
                  </a:blip>
                  <a:srcRect l="4458" r="5186" b="68672"/>
                  <a:stretch/>
                </pic:blipFill>
                <pic:spPr bwMode="auto">
                  <a:xfrm>
                    <a:off x="0" y="0"/>
                    <a:ext cx="6372225" cy="175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1F9E33" w14:textId="77777777" w:rsidR="00155468" w:rsidRPr="00CE0AF6" w:rsidRDefault="00155468" w:rsidP="0087373D">
    <w:pPr>
      <w:pStyle w:val="Header"/>
      <w:rPr>
        <w:b/>
      </w:rPr>
    </w:pPr>
    <w:r w:rsidRPr="00662712">
      <w:rPr>
        <w:noProof/>
      </w:rPr>
      <w:drawing>
        <wp:anchor distT="0" distB="0" distL="114300" distR="114300" simplePos="0" relativeHeight="251807744" behindDoc="0" locked="0" layoutInCell="1" allowOverlap="1" wp14:anchorId="4759114D" wp14:editId="3EF9801A">
          <wp:simplePos x="0" y="0"/>
          <wp:positionH relativeFrom="column">
            <wp:posOffset>-44450</wp:posOffset>
          </wp:positionH>
          <wp:positionV relativeFrom="page">
            <wp:posOffset>495935</wp:posOffset>
          </wp:positionV>
          <wp:extent cx="2404745" cy="411480"/>
          <wp:effectExtent l="0" t="0" r="0" b="762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arketing\HROE-Lockups\New-HROE-white.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404745" cy="411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808768" behindDoc="0" locked="0" layoutInCell="1" allowOverlap="1" wp14:anchorId="04B44A14" wp14:editId="138A9292">
              <wp:simplePos x="0" y="0"/>
              <wp:positionH relativeFrom="column">
                <wp:posOffset>3401695</wp:posOffset>
              </wp:positionH>
              <wp:positionV relativeFrom="paragraph">
                <wp:posOffset>-143955</wp:posOffset>
              </wp:positionV>
              <wp:extent cx="2652395" cy="474980"/>
              <wp:effectExtent l="0" t="0" r="0" b="1270"/>
              <wp:wrapNone/>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2395" cy="474980"/>
                      </a:xfrm>
                      <a:prstGeom prst="rect">
                        <a:avLst/>
                      </a:prstGeom>
                      <a:noFill/>
                      <a:ln w="9525">
                        <a:noFill/>
                        <a:miter lim="800000"/>
                        <a:headEnd/>
                        <a:tailEnd/>
                      </a:ln>
                    </wps:spPr>
                    <wps:txbx>
                      <w:txbxContent>
                        <w:p w14:paraId="71F4509E" w14:textId="77777777" w:rsidR="00155468" w:rsidRPr="009153BA" w:rsidRDefault="00155468" w:rsidP="0087373D">
                          <w:pPr>
                            <w:pStyle w:val="Header"/>
                            <w:rPr>
                              <w:color w:val="auto"/>
                            </w:rPr>
                          </w:pPr>
                          <w:r w:rsidRPr="009153BA">
                            <w:rPr>
                              <w:color w:val="auto"/>
                            </w:rPr>
                            <w:t>Learning, Leadership, &amp;</w:t>
                          </w:r>
                          <w:r w:rsidRPr="009153BA">
                            <w:rPr>
                              <w:color w:val="auto"/>
                            </w:rPr>
                            <w:br/>
                            <w:t xml:space="preserve">Organization Development </w:t>
                          </w:r>
                          <w:r w:rsidRPr="009153BA">
                            <w:rPr>
                              <w:color w:val="auto"/>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4B44A14" id="_x0000_t202" coordsize="21600,21600" o:spt="202" path="m,l,21600r21600,l21600,xe">
              <v:stroke joinstyle="miter"/>
              <v:path gradientshapeok="t" o:connecttype="rect"/>
            </v:shapetype>
            <v:shape id="_x0000_s1030" type="#_x0000_t202" style="position:absolute;left:0;text-align:left;margin-left:267.85pt;margin-top:-11.35pt;width:208.85pt;height:37.4pt;z-index:251808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6HGDwIAAPsDAAAOAAAAZHJzL2Uyb0RvYy54bWysU9tuGyEQfa/Uf0C812uv7cReGUdp0lSV&#10;0ouU9AMwy3pRgaGAvet+fQbWdqz0rSoPCBjmMOecYXXTG0320gcFltHJaEyJtAJqZbeM/nx++LCg&#10;JERua67BSkYPMtCb9ft3q85VsoQWdC09QRAbqs4x2sboqqIIopWGhxE4aTHYgDc84tZvi9rzDtGN&#10;Lsrx+KrowNfOg5Ah4On9EKTrjN80UsTvTRNkJJpRrC3m2ed5k+ZiveLV1nPXKnEsg/9DFYYri4+e&#10;oe555GTn1V9QRgkPAZo4EmAKaBolZOaAbCbjN2yeWu5k5oLiBHeWKfw/WPFt/8MTVTNaTtEqyw2a&#10;9Cz7SD5CT8qkT+dChdeeHF6MPR6jz5lrcI8gfgVi4a7lditvvYeulbzG+iYps7hIHXBCAtl0X6HG&#10;Z/guQgbqG2+SeCgHQXT06XD2JpUi8LC8mpfT5ZwSgbHZ9Wy5yOYVvDplOx/iZwmGpAWjHr3P6Hz/&#10;GGKqhlenK+kxCw9K6+y/tqRjdDkv5znhImJUxPbUyjC6GKcxNEwi+cnWOTlypYc1PqDtkXUiOlCO&#10;/abPAk9PYm6gPqAMHoZuxN+Dixb8H0o67ERGw+8d95IS/cWilMvJbJZaN29m8+sSN/4ysrmMcCsQ&#10;itFIybC8i7ndB8q3KHmjshrJm6GSY8nYYVmk429ILXy5z7de/+z6BQAA//8DAFBLAwQUAAYACAAA&#10;ACEAG98vLN8AAAAKAQAADwAAAGRycy9kb3ducmV2LnhtbEyPwU7DMAyG70i8Q2Qkbluybh2sNJ0Q&#10;iOsQG5vELWu8tqJxqiZby9vjneBm6//0+3O+Hl0rLtiHxpOG2VSBQCq9bajS8Ll7mzyCCNGQNa0n&#10;1PCDAdbF7U1uMusH+sDLNlaCSyhkRkMdY5dJGcoanQlT3yFxdvK9M5HXvpK2NwOXu1YmSi2lMw3x&#10;hdp0+FJj+b09Ow37zenrsFDv1atLu8GPSpJbSa3v78bnJxARx/gHw1Wf1aFgp6M/kw2i1ZDO0wdG&#10;NUyShAcmVul8AeLIUTIDWeTy/wvFLwAAAP//AwBQSwECLQAUAAYACAAAACEAtoM4kv4AAADhAQAA&#10;EwAAAAAAAAAAAAAAAAAAAAAAW0NvbnRlbnRfVHlwZXNdLnhtbFBLAQItABQABgAIAAAAIQA4/SH/&#10;1gAAAJQBAAALAAAAAAAAAAAAAAAAAC8BAABfcmVscy8ucmVsc1BLAQItABQABgAIAAAAIQDMo6HG&#10;DwIAAPsDAAAOAAAAAAAAAAAAAAAAAC4CAABkcnMvZTJvRG9jLnhtbFBLAQItABQABgAIAAAAIQAb&#10;3y8s3wAAAAoBAAAPAAAAAAAAAAAAAAAAAGkEAABkcnMvZG93bnJldi54bWxQSwUGAAAAAAQABADz&#10;AAAAdQUAAAAA&#10;" filled="f" stroked="f">
              <v:textbox>
                <w:txbxContent>
                  <w:p w14:paraId="71F4509E" w14:textId="77777777" w:rsidR="00155468" w:rsidRPr="009153BA" w:rsidRDefault="00155468" w:rsidP="0087373D">
                    <w:pPr>
                      <w:pStyle w:val="Header"/>
                      <w:rPr>
                        <w:color w:val="auto"/>
                      </w:rPr>
                    </w:pPr>
                    <w:r w:rsidRPr="009153BA">
                      <w:rPr>
                        <w:color w:val="auto"/>
                      </w:rPr>
                      <w:t>Learning, Leadership, &amp;</w:t>
                    </w:r>
                    <w:r w:rsidRPr="009153BA">
                      <w:rPr>
                        <w:color w:val="auto"/>
                      </w:rPr>
                      <w:br/>
                      <w:t xml:space="preserve">Organization Development </w:t>
                    </w:r>
                    <w:r w:rsidRPr="009153BA">
                      <w:rPr>
                        <w:color w:val="auto"/>
                      </w:rPr>
                      <w:br/>
                    </w:r>
                  </w:p>
                </w:txbxContent>
              </v:textbox>
            </v:shape>
          </w:pict>
        </mc:Fallback>
      </mc:AlternateContent>
    </w:r>
    <w:r>
      <w:rPr>
        <w:b/>
        <w:noProof/>
      </w:rPr>
      <w:drawing>
        <wp:anchor distT="0" distB="0" distL="114300" distR="114300" simplePos="0" relativeHeight="251809792" behindDoc="1" locked="0" layoutInCell="1" allowOverlap="1" wp14:anchorId="4625B272" wp14:editId="2F3B9D3A">
          <wp:simplePos x="0" y="0"/>
          <wp:positionH relativeFrom="column">
            <wp:posOffset>-210185</wp:posOffset>
          </wp:positionH>
          <wp:positionV relativeFrom="paragraph">
            <wp:posOffset>-283210</wp:posOffset>
          </wp:positionV>
          <wp:extent cx="6373368" cy="640080"/>
          <wp:effectExtent l="0" t="0" r="8890" b="762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andscape-Header-gray-20190102.png"/>
                  <pic:cNvPicPr/>
                </pic:nvPicPr>
                <pic:blipFill>
                  <a:blip r:embed="rId2">
                    <a:lum bright="70000" contrast="-70000"/>
                    <a:extLst>
                      <a:ext uri="{28A0092B-C50C-407E-A947-70E740481C1C}">
                        <a14:useLocalDpi xmlns:a14="http://schemas.microsoft.com/office/drawing/2010/main" val="0"/>
                      </a:ext>
                    </a:extLst>
                  </a:blip>
                  <a:stretch>
                    <a:fillRect/>
                  </a:stretch>
                </pic:blipFill>
                <pic:spPr>
                  <a:xfrm>
                    <a:off x="0" y="0"/>
                    <a:ext cx="6373368" cy="640080"/>
                  </a:xfrm>
                  <a:prstGeom prst="rect">
                    <a:avLst/>
                  </a:prstGeom>
                </pic:spPr>
              </pic:pic>
            </a:graphicData>
          </a:graphic>
          <wp14:sizeRelH relativeFrom="margin">
            <wp14:pctWidth>0</wp14:pctWidth>
          </wp14:sizeRelH>
          <wp14:sizeRelV relativeFrom="margin">
            <wp14:pctHeight>0</wp14:pctHeight>
          </wp14:sizeRelV>
        </wp:anchor>
      </w:drawing>
    </w:r>
  </w:p>
  <w:p w14:paraId="0304D396" w14:textId="77777777" w:rsidR="00155468" w:rsidRDefault="00155468" w:rsidP="00491E78">
    <w:pPr>
      <w:pStyle w:val="Header"/>
      <w:jc w:val="left"/>
    </w:pPr>
    <w:r>
      <w:rPr>
        <w:rFonts w:cstheme="majorBidi"/>
        <w:b/>
        <w:noProof/>
        <w:sz w:val="20"/>
      </w:rPr>
      <w:drawing>
        <wp:anchor distT="0" distB="0" distL="114300" distR="114300" simplePos="0" relativeHeight="251810816" behindDoc="0" locked="0" layoutInCell="1" allowOverlap="1" wp14:anchorId="1D0B7D6F" wp14:editId="5CD7CA1D">
          <wp:simplePos x="0" y="0"/>
          <wp:positionH relativeFrom="column">
            <wp:posOffset>-200025</wp:posOffset>
          </wp:positionH>
          <wp:positionV relativeFrom="paragraph">
            <wp:posOffset>123825</wp:posOffset>
          </wp:positionV>
          <wp:extent cx="6372225" cy="175895"/>
          <wp:effectExtent l="0" t="0" r="9525" b="0"/>
          <wp:wrapNone/>
          <wp:docPr id="16" name="Picture 16" descr="H:\Marketing\TAMUBrandGuide\BrandGuide2016\dot-grid\dot-grid\straight-dots_Light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arketing\TAMUBrandGuide\BrandGuide2016\dot-grid\dot-grid\straight-dots_Light25.png"/>
                  <pic:cNvPicPr>
                    <a:picLocks noChangeAspect="1" noChangeArrowheads="1"/>
                  </pic:cNvPicPr>
                </pic:nvPicPr>
                <pic:blipFill rotWithShape="1">
                  <a:blip r:embed="rId3">
                    <a:extLst>
                      <a:ext uri="{28A0092B-C50C-407E-A947-70E740481C1C}">
                        <a14:useLocalDpi xmlns:a14="http://schemas.microsoft.com/office/drawing/2010/main" val="0"/>
                      </a:ext>
                    </a:extLst>
                  </a:blip>
                  <a:srcRect l="4458" r="5186" b="68672"/>
                  <a:stretch/>
                </pic:blipFill>
                <pic:spPr bwMode="auto">
                  <a:xfrm>
                    <a:off x="0" y="0"/>
                    <a:ext cx="6372225" cy="175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488DBB" w14:textId="77777777" w:rsidR="00155468" w:rsidRPr="00CE0AF6" w:rsidRDefault="00155468" w:rsidP="00E169C9">
    <w:pPr>
      <w:pStyle w:val="Header"/>
      <w:rPr>
        <w:b/>
      </w:rPr>
    </w:pPr>
    <w:r>
      <w:rPr>
        <w:noProof/>
      </w:rPr>
      <mc:AlternateContent>
        <mc:Choice Requires="wps">
          <w:drawing>
            <wp:anchor distT="45720" distB="45720" distL="114300" distR="114300" simplePos="0" relativeHeight="251822080" behindDoc="0" locked="0" layoutInCell="1" allowOverlap="1" wp14:anchorId="71D14371" wp14:editId="041539BE">
              <wp:simplePos x="0" y="0"/>
              <wp:positionH relativeFrom="column">
                <wp:posOffset>3401695</wp:posOffset>
              </wp:positionH>
              <wp:positionV relativeFrom="paragraph">
                <wp:posOffset>-143955</wp:posOffset>
              </wp:positionV>
              <wp:extent cx="2652395" cy="474980"/>
              <wp:effectExtent l="0" t="0" r="0" b="1270"/>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2395" cy="474980"/>
                      </a:xfrm>
                      <a:prstGeom prst="rect">
                        <a:avLst/>
                      </a:prstGeom>
                      <a:noFill/>
                      <a:ln w="9525">
                        <a:noFill/>
                        <a:miter lim="800000"/>
                        <a:headEnd/>
                        <a:tailEnd/>
                      </a:ln>
                    </wps:spPr>
                    <wps:txbx>
                      <w:txbxContent>
                        <w:p w14:paraId="63A1C04E" w14:textId="77777777" w:rsidR="00155468" w:rsidRPr="009153BA" w:rsidRDefault="00155468" w:rsidP="00E169C9">
                          <w:pPr>
                            <w:pStyle w:val="Header"/>
                            <w:rPr>
                              <w:color w:val="auto"/>
                            </w:rPr>
                          </w:pPr>
                          <w:r w:rsidRPr="009153BA">
                            <w:rPr>
                              <w:color w:val="auto"/>
                            </w:rPr>
                            <w:t xml:space="preserve">Organization Development </w:t>
                          </w:r>
                          <w:r w:rsidRPr="009153BA">
                            <w:rPr>
                              <w:color w:val="auto"/>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1D14371" id="_x0000_t202" coordsize="21600,21600" o:spt="202" path="m,l,21600r21600,l21600,xe">
              <v:stroke joinstyle="miter"/>
              <v:path gradientshapeok="t" o:connecttype="rect"/>
            </v:shapetype>
            <v:shape id="Text Box 20" o:spid="_x0000_s1031" type="#_x0000_t202" style="position:absolute;left:0;text-align:left;margin-left:267.85pt;margin-top:-11.35pt;width:208.85pt;height:37.4pt;z-index:251822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U3DgIAAPsDAAAOAAAAZHJzL2Uyb0RvYy54bWysU9tuGyEQfa/Uf0C812tv14m9Mo7SpKkq&#10;pRcp6QdglvWiAkMBe9f9+g6s7VrJW1UeEDDM4Zwzw+pmMJrspQ8KLKOzyZQSaQU0ym4Z/fH88G5B&#10;SYjcNlyDlYweZKA367dvVr2rZQkd6EZ6giA21L1jtIvR1UURRCcNDxNw0mKwBW94xK3fFo3nPaIb&#10;XZTT6VXRg2+cByFDwNP7MUjXGb9tpYjf2jbISDSjyC3m2ed5k+ZiveL11nPXKXGkwf+BheHK4qNn&#10;qHseOdl59QrKKOEhQBsnAkwBbauEzBpQzWz6Qs1Tx53MWtCc4M42hf8HK77uv3uiGkZLtMdygzV6&#10;lkMkH2AgeIT+9C7UeO3J4cU44DnWOWsN7hHEz0As3HXcbuWt99B3kjfIb5Yyi4vUESckkE3/BRp8&#10;h+8iZKCh9SaZh3YQREcih3NtEheBh+XVvHy/nFMiMFZdV8tFJlfw+pTtfIifJBiSFox6rH1G5/vH&#10;EBMbXp+upMcsPCitc/21JT2jy3k5zwkXEaMitqdWhtHFNI2xYZLIj7bJyZErPa7xAW2PqpPQUXIc&#10;NkM2uDqZuYHmgDZ4GLsRfw8uOvC/KemxExkNv3bcS0r0Z4tWLmdVlVo3b6r5dSqUv4xsLiPcCoRi&#10;NFIyLu9ibvdR8i1a3qrsRqrNyORIGTssm3T8DamFL/f51t8/u/4DAAD//wMAUEsDBBQABgAIAAAA&#10;IQAb3y8s3wAAAAoBAAAPAAAAZHJzL2Rvd25yZXYueG1sTI/BTsMwDIbvSLxDZCRuW7JuHaw0nRCI&#10;6xAbm8Qta7y2onGqJlvL2+Od4Gbr//T7c74eXSsu2IfGk4bZVIFAKr1tqNLwuXubPIII0ZA1rSfU&#10;8IMB1sXtTW4y6wf6wMs2VoJLKGRGQx1jl0kZyhqdCVPfIXF28r0zkde+krY3A5e7ViZKLaUzDfGF&#10;2nT4UmP5vT07DfvN6euwUO/Vq0u7wY9KkltJre/vxucnEBHH+AfDVZ/VoWCnoz+TDaLVkM7TB0Y1&#10;TJKEByZW6XwB4shRMgNZ5PL/C8UvAAAA//8DAFBLAQItABQABgAIAAAAIQC2gziS/gAAAOEBAAAT&#10;AAAAAAAAAAAAAAAAAAAAAABbQ29udGVudF9UeXBlc10ueG1sUEsBAi0AFAAGAAgAAAAhADj9If/W&#10;AAAAlAEAAAsAAAAAAAAAAAAAAAAALwEAAF9yZWxzLy5yZWxzUEsBAi0AFAAGAAgAAAAhANL4tTcO&#10;AgAA+wMAAA4AAAAAAAAAAAAAAAAALgIAAGRycy9lMm9Eb2MueG1sUEsBAi0AFAAGAAgAAAAhABvf&#10;LyzfAAAACgEAAA8AAAAAAAAAAAAAAAAAaAQAAGRycy9kb3ducmV2LnhtbFBLBQYAAAAABAAEAPMA&#10;AAB0BQAAAAA=&#10;" filled="f" stroked="f">
              <v:textbox>
                <w:txbxContent>
                  <w:p w14:paraId="63A1C04E" w14:textId="77777777" w:rsidR="00155468" w:rsidRPr="009153BA" w:rsidRDefault="00155468" w:rsidP="00E169C9">
                    <w:pPr>
                      <w:pStyle w:val="Header"/>
                      <w:rPr>
                        <w:color w:val="auto"/>
                      </w:rPr>
                    </w:pPr>
                    <w:r w:rsidRPr="009153BA">
                      <w:rPr>
                        <w:color w:val="auto"/>
                      </w:rPr>
                      <w:t xml:space="preserve">Organization Development </w:t>
                    </w:r>
                    <w:r w:rsidRPr="009153BA">
                      <w:rPr>
                        <w:color w:val="auto"/>
                      </w:rPr>
                      <w:br/>
                    </w:r>
                  </w:p>
                </w:txbxContent>
              </v:textbox>
            </v:shape>
          </w:pict>
        </mc:Fallback>
      </mc:AlternateContent>
    </w:r>
    <w:r w:rsidRPr="00662712">
      <w:rPr>
        <w:noProof/>
      </w:rPr>
      <w:drawing>
        <wp:anchor distT="0" distB="0" distL="114300" distR="114300" simplePos="0" relativeHeight="251821056" behindDoc="0" locked="0" layoutInCell="1" allowOverlap="1" wp14:anchorId="3D54F2E2" wp14:editId="7EF69F2A">
          <wp:simplePos x="0" y="0"/>
          <wp:positionH relativeFrom="column">
            <wp:posOffset>-53975</wp:posOffset>
          </wp:positionH>
          <wp:positionV relativeFrom="page">
            <wp:posOffset>563055</wp:posOffset>
          </wp:positionV>
          <wp:extent cx="2404745" cy="411480"/>
          <wp:effectExtent l="0" t="0" r="0" b="762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arketing\HROE-Lockups\New-HROE-white.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404745" cy="411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noProof/>
      </w:rPr>
      <w:drawing>
        <wp:anchor distT="0" distB="0" distL="114300" distR="114300" simplePos="0" relativeHeight="251823104" behindDoc="1" locked="0" layoutInCell="1" allowOverlap="1" wp14:anchorId="56451102" wp14:editId="32AA5238">
          <wp:simplePos x="0" y="0"/>
          <wp:positionH relativeFrom="column">
            <wp:posOffset>-210185</wp:posOffset>
          </wp:positionH>
          <wp:positionV relativeFrom="paragraph">
            <wp:posOffset>-283210</wp:posOffset>
          </wp:positionV>
          <wp:extent cx="6373368" cy="640080"/>
          <wp:effectExtent l="0" t="0" r="8890" b="762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andscape-Header-gray-20190102.png"/>
                  <pic:cNvPicPr/>
                </pic:nvPicPr>
                <pic:blipFill>
                  <a:blip r:embed="rId2">
                    <a:lum bright="70000" contrast="-70000"/>
                    <a:extLst>
                      <a:ext uri="{28A0092B-C50C-407E-A947-70E740481C1C}">
                        <a14:useLocalDpi xmlns:a14="http://schemas.microsoft.com/office/drawing/2010/main" val="0"/>
                      </a:ext>
                    </a:extLst>
                  </a:blip>
                  <a:stretch>
                    <a:fillRect/>
                  </a:stretch>
                </pic:blipFill>
                <pic:spPr>
                  <a:xfrm>
                    <a:off x="0" y="0"/>
                    <a:ext cx="6373368" cy="640080"/>
                  </a:xfrm>
                  <a:prstGeom prst="rect">
                    <a:avLst/>
                  </a:prstGeom>
                </pic:spPr>
              </pic:pic>
            </a:graphicData>
          </a:graphic>
          <wp14:sizeRelH relativeFrom="margin">
            <wp14:pctWidth>0</wp14:pctWidth>
          </wp14:sizeRelH>
          <wp14:sizeRelV relativeFrom="margin">
            <wp14:pctHeight>0</wp14:pctHeight>
          </wp14:sizeRelV>
        </wp:anchor>
      </w:drawing>
    </w:r>
  </w:p>
  <w:p w14:paraId="5B721D1E" w14:textId="77777777" w:rsidR="00155468" w:rsidRPr="00070373" w:rsidRDefault="00155468" w:rsidP="00E169C9">
    <w:pPr>
      <w:pStyle w:val="Header"/>
    </w:pPr>
    <w:r>
      <w:rPr>
        <w:rFonts w:cstheme="majorBidi"/>
        <w:b/>
        <w:noProof/>
        <w:sz w:val="20"/>
      </w:rPr>
      <w:drawing>
        <wp:anchor distT="0" distB="0" distL="114300" distR="114300" simplePos="0" relativeHeight="251820032" behindDoc="0" locked="0" layoutInCell="1" allowOverlap="1" wp14:anchorId="4B20F5AD" wp14:editId="4A7DC4B0">
          <wp:simplePos x="0" y="0"/>
          <wp:positionH relativeFrom="column">
            <wp:posOffset>-213995</wp:posOffset>
          </wp:positionH>
          <wp:positionV relativeFrom="paragraph">
            <wp:posOffset>111315</wp:posOffset>
          </wp:positionV>
          <wp:extent cx="6372225" cy="175895"/>
          <wp:effectExtent l="0" t="0" r="9525" b="0"/>
          <wp:wrapNone/>
          <wp:docPr id="50" name="Picture 50" descr="H:\Marketing\TAMUBrandGuide\BrandGuide2016\dot-grid\dot-grid\straight-dots_Light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arketing\TAMUBrandGuide\BrandGuide2016\dot-grid\dot-grid\straight-dots_Light25.png"/>
                  <pic:cNvPicPr>
                    <a:picLocks noChangeAspect="1" noChangeArrowheads="1"/>
                  </pic:cNvPicPr>
                </pic:nvPicPr>
                <pic:blipFill rotWithShape="1">
                  <a:blip r:embed="rId3">
                    <a:extLst>
                      <a:ext uri="{28A0092B-C50C-407E-A947-70E740481C1C}">
                        <a14:useLocalDpi xmlns:a14="http://schemas.microsoft.com/office/drawing/2010/main" val="0"/>
                      </a:ext>
                    </a:extLst>
                  </a:blip>
                  <a:srcRect l="4458" r="5186" b="68672"/>
                  <a:stretch/>
                </pic:blipFill>
                <pic:spPr bwMode="auto">
                  <a:xfrm>
                    <a:off x="0" y="0"/>
                    <a:ext cx="6372225" cy="175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b/>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A2FDC0" w14:textId="77777777" w:rsidR="00155468" w:rsidRPr="00CE0AF6" w:rsidRDefault="00155468" w:rsidP="0087373D">
    <w:pPr>
      <w:pStyle w:val="Header"/>
      <w:rPr>
        <w:b/>
      </w:rPr>
    </w:pPr>
    <w:r w:rsidRPr="00662712">
      <w:rPr>
        <w:noProof/>
      </w:rPr>
      <w:drawing>
        <wp:anchor distT="0" distB="0" distL="114300" distR="114300" simplePos="0" relativeHeight="251824128" behindDoc="0" locked="0" layoutInCell="1" allowOverlap="1" wp14:anchorId="55EF81C8" wp14:editId="6052BA6F">
          <wp:simplePos x="0" y="0"/>
          <wp:positionH relativeFrom="column">
            <wp:posOffset>-44450</wp:posOffset>
          </wp:positionH>
          <wp:positionV relativeFrom="page">
            <wp:posOffset>495935</wp:posOffset>
          </wp:positionV>
          <wp:extent cx="2404745" cy="411480"/>
          <wp:effectExtent l="0" t="0" r="0" b="762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arketing\HROE-Lockups\New-HROE-white.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404745" cy="411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825152" behindDoc="0" locked="0" layoutInCell="1" allowOverlap="1" wp14:anchorId="60C719ED" wp14:editId="513A7EA0">
              <wp:simplePos x="0" y="0"/>
              <wp:positionH relativeFrom="column">
                <wp:posOffset>3401695</wp:posOffset>
              </wp:positionH>
              <wp:positionV relativeFrom="paragraph">
                <wp:posOffset>-143955</wp:posOffset>
              </wp:positionV>
              <wp:extent cx="2652395" cy="474980"/>
              <wp:effectExtent l="0" t="0" r="0" b="127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2395" cy="474980"/>
                      </a:xfrm>
                      <a:prstGeom prst="rect">
                        <a:avLst/>
                      </a:prstGeom>
                      <a:noFill/>
                      <a:ln w="9525">
                        <a:noFill/>
                        <a:miter lim="800000"/>
                        <a:headEnd/>
                        <a:tailEnd/>
                      </a:ln>
                    </wps:spPr>
                    <wps:txbx>
                      <w:txbxContent>
                        <w:p w14:paraId="018914DA" w14:textId="77777777" w:rsidR="00155468" w:rsidRPr="009153BA" w:rsidRDefault="00155468" w:rsidP="0087373D">
                          <w:pPr>
                            <w:pStyle w:val="Header"/>
                            <w:rPr>
                              <w:color w:val="auto"/>
                            </w:rPr>
                          </w:pPr>
                          <w:r w:rsidRPr="009153BA">
                            <w:rPr>
                              <w:color w:val="auto"/>
                            </w:rPr>
                            <w:t>Learning, Leadership, &amp;</w:t>
                          </w:r>
                          <w:r w:rsidRPr="009153BA">
                            <w:rPr>
                              <w:color w:val="auto"/>
                            </w:rPr>
                            <w:br/>
                            <w:t xml:space="preserve">Organization Development </w:t>
                          </w:r>
                          <w:r w:rsidRPr="009153BA">
                            <w:rPr>
                              <w:color w:val="auto"/>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0C719ED" id="_x0000_t202" coordsize="21600,21600" o:spt="202" path="m,l,21600r21600,l21600,xe">
              <v:stroke joinstyle="miter"/>
              <v:path gradientshapeok="t" o:connecttype="rect"/>
            </v:shapetype>
            <v:shape id="_x0000_s1032" type="#_x0000_t202" style="position:absolute;left:0;text-align:left;margin-left:267.85pt;margin-top:-11.35pt;width:208.85pt;height:37.4pt;z-index:251825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ydEDwIAAPoDAAAOAAAAZHJzL2Uyb0RvYy54bWysU9tuGyEQfa/Uf0C812tvvYm9Mo7SpKkq&#10;pRcp6QdglvWiAkMBe9f9+g6s7VrJW1Ue0MDMHOacGVY3g9FkL31QYBmdTaaUSCugUXbL6I/nh3cL&#10;SkLktuEarGT0IAO9Wb99s+pdLUvoQDfSEwSxoe4do12Mri6KIDppeJiAkxadLXjDIx79tmg87xHd&#10;6KKcTq+KHnzjPAgZAt7ej066zvhtK0X81rZBRqIZxdpi3n3eN2kv1itebz13nRLHMvg/VGG4svjo&#10;GeqeR052Xr2CMkp4CNDGiQBTQNsqITMHZDObvmDz1HEnMxcUJ7izTOH/wYqv+++eqIbRckaJ5QZ7&#10;9CyHSD7AQMokT+9CjVFPDuPigNfY5kw1uEcQPwOxcNdxu5W33kPfSd5gebOUWVykjjghgWz6L9Dg&#10;M3wXIQMNrTdJO1SDIDq26XBuTSpF4GV5VZXvlxUlAn3z6/lykXtX8PqU7XyInyQYkgxGPbY+o/P9&#10;Y4ipGl6fQtJjFh6U1rn92pKe0WVVVjnhwmNUxOnUyjC6mKY1zksi+dE2OTlypUcbH9D2yDoRHSnH&#10;YTNkfauTmBtoDiiDh3EY8fOg0YH/TUmPg8ho+LXjXlKiP1uUcjmbz9Pk5sO8ui7x4C89m0sPtwKh&#10;GI2UjOZdzNM+Ur5FyVuV1Ui9GSs5lowDlkU6foY0wZfnHPX3y67/AAAA//8DAFBLAwQUAAYACAAA&#10;ACEAG98vLN8AAAAKAQAADwAAAGRycy9kb3ducmV2LnhtbEyPwU7DMAyG70i8Q2Qkbluybh2sNJ0Q&#10;iOsQG5vELWu8tqJxqiZby9vjneBm6//0+3O+Hl0rLtiHxpOG2VSBQCq9bajS8Ll7mzyCCNGQNa0n&#10;1PCDAdbF7U1uMusH+sDLNlaCSyhkRkMdY5dJGcoanQlT3yFxdvK9M5HXvpK2NwOXu1YmSi2lMw3x&#10;hdp0+FJj+b09Ow37zenrsFDv1atLu8GPSpJbSa3v78bnJxARx/gHw1Wf1aFgp6M/kw2i1ZDO0wdG&#10;NUyShAcmVul8AeLIUTIDWeTy/wvFLwAAAP//AwBQSwECLQAUAAYACAAAACEAtoM4kv4AAADhAQAA&#10;EwAAAAAAAAAAAAAAAAAAAAAAW0NvbnRlbnRfVHlwZXNdLnhtbFBLAQItABQABgAIAAAAIQA4/SH/&#10;1gAAAJQBAAALAAAAAAAAAAAAAAAAAC8BAABfcmVscy8ucmVsc1BLAQItABQABgAIAAAAIQCAxydE&#10;DwIAAPoDAAAOAAAAAAAAAAAAAAAAAC4CAABkcnMvZTJvRG9jLnhtbFBLAQItABQABgAIAAAAIQAb&#10;3y8s3wAAAAoBAAAPAAAAAAAAAAAAAAAAAGkEAABkcnMvZG93bnJldi54bWxQSwUGAAAAAAQABADz&#10;AAAAdQUAAAAA&#10;" filled="f" stroked="f">
              <v:textbox>
                <w:txbxContent>
                  <w:p w14:paraId="018914DA" w14:textId="77777777" w:rsidR="00155468" w:rsidRPr="009153BA" w:rsidRDefault="00155468" w:rsidP="0087373D">
                    <w:pPr>
                      <w:pStyle w:val="Header"/>
                      <w:rPr>
                        <w:color w:val="auto"/>
                      </w:rPr>
                    </w:pPr>
                    <w:r w:rsidRPr="009153BA">
                      <w:rPr>
                        <w:color w:val="auto"/>
                      </w:rPr>
                      <w:t>Learning, Leadership, &amp;</w:t>
                    </w:r>
                    <w:r w:rsidRPr="009153BA">
                      <w:rPr>
                        <w:color w:val="auto"/>
                      </w:rPr>
                      <w:br/>
                      <w:t xml:space="preserve">Organization Development </w:t>
                    </w:r>
                    <w:r w:rsidRPr="009153BA">
                      <w:rPr>
                        <w:color w:val="auto"/>
                      </w:rPr>
                      <w:br/>
                    </w:r>
                  </w:p>
                </w:txbxContent>
              </v:textbox>
            </v:shape>
          </w:pict>
        </mc:Fallback>
      </mc:AlternateContent>
    </w:r>
    <w:r>
      <w:rPr>
        <w:b/>
        <w:noProof/>
      </w:rPr>
      <w:drawing>
        <wp:anchor distT="0" distB="0" distL="114300" distR="114300" simplePos="0" relativeHeight="251826176" behindDoc="1" locked="0" layoutInCell="1" allowOverlap="1" wp14:anchorId="4C189EAF" wp14:editId="678C8241">
          <wp:simplePos x="0" y="0"/>
          <wp:positionH relativeFrom="column">
            <wp:posOffset>-210185</wp:posOffset>
          </wp:positionH>
          <wp:positionV relativeFrom="paragraph">
            <wp:posOffset>-283210</wp:posOffset>
          </wp:positionV>
          <wp:extent cx="6373368" cy="640080"/>
          <wp:effectExtent l="0" t="0" r="8890" b="762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andscape-Header-gray-20190102.png"/>
                  <pic:cNvPicPr/>
                </pic:nvPicPr>
                <pic:blipFill>
                  <a:blip r:embed="rId2">
                    <a:lum bright="70000" contrast="-70000"/>
                    <a:extLst>
                      <a:ext uri="{28A0092B-C50C-407E-A947-70E740481C1C}">
                        <a14:useLocalDpi xmlns:a14="http://schemas.microsoft.com/office/drawing/2010/main" val="0"/>
                      </a:ext>
                    </a:extLst>
                  </a:blip>
                  <a:stretch>
                    <a:fillRect/>
                  </a:stretch>
                </pic:blipFill>
                <pic:spPr>
                  <a:xfrm>
                    <a:off x="0" y="0"/>
                    <a:ext cx="6373368" cy="640080"/>
                  </a:xfrm>
                  <a:prstGeom prst="rect">
                    <a:avLst/>
                  </a:prstGeom>
                </pic:spPr>
              </pic:pic>
            </a:graphicData>
          </a:graphic>
          <wp14:sizeRelH relativeFrom="margin">
            <wp14:pctWidth>0</wp14:pctWidth>
          </wp14:sizeRelH>
          <wp14:sizeRelV relativeFrom="margin">
            <wp14:pctHeight>0</wp14:pctHeight>
          </wp14:sizeRelV>
        </wp:anchor>
      </w:drawing>
    </w:r>
  </w:p>
  <w:p w14:paraId="53ED74E2" w14:textId="77777777" w:rsidR="00155468" w:rsidRDefault="00155468" w:rsidP="00491E78">
    <w:pPr>
      <w:pStyle w:val="Header"/>
      <w:jc w:val="left"/>
    </w:pPr>
    <w:r>
      <w:rPr>
        <w:rFonts w:cstheme="majorBidi"/>
        <w:b/>
        <w:noProof/>
        <w:sz w:val="20"/>
      </w:rPr>
      <w:drawing>
        <wp:anchor distT="0" distB="0" distL="114300" distR="114300" simplePos="0" relativeHeight="251827200" behindDoc="0" locked="0" layoutInCell="1" allowOverlap="1" wp14:anchorId="146DD9EC" wp14:editId="554DF233">
          <wp:simplePos x="0" y="0"/>
          <wp:positionH relativeFrom="column">
            <wp:posOffset>-200025</wp:posOffset>
          </wp:positionH>
          <wp:positionV relativeFrom="paragraph">
            <wp:posOffset>123825</wp:posOffset>
          </wp:positionV>
          <wp:extent cx="6372225" cy="175895"/>
          <wp:effectExtent l="0" t="0" r="9525" b="0"/>
          <wp:wrapNone/>
          <wp:docPr id="57" name="Picture 57" descr="H:\Marketing\TAMUBrandGuide\BrandGuide2016\dot-grid\dot-grid\straight-dots_Light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arketing\TAMUBrandGuide\BrandGuide2016\dot-grid\dot-grid\straight-dots_Light25.png"/>
                  <pic:cNvPicPr>
                    <a:picLocks noChangeAspect="1" noChangeArrowheads="1"/>
                  </pic:cNvPicPr>
                </pic:nvPicPr>
                <pic:blipFill rotWithShape="1">
                  <a:blip r:embed="rId3">
                    <a:extLst>
                      <a:ext uri="{28A0092B-C50C-407E-A947-70E740481C1C}">
                        <a14:useLocalDpi xmlns:a14="http://schemas.microsoft.com/office/drawing/2010/main" val="0"/>
                      </a:ext>
                    </a:extLst>
                  </a:blip>
                  <a:srcRect l="4458" r="5186" b="68672"/>
                  <a:stretch/>
                </pic:blipFill>
                <pic:spPr bwMode="auto">
                  <a:xfrm>
                    <a:off x="0" y="0"/>
                    <a:ext cx="6372225" cy="175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026AEF" w14:textId="77777777" w:rsidR="00155468" w:rsidRPr="00CE0AF6" w:rsidRDefault="00155468" w:rsidP="00BD0996">
    <w:pPr>
      <w:pStyle w:val="Header"/>
      <w:rPr>
        <w:b/>
      </w:rPr>
    </w:pPr>
    <w:r>
      <w:rPr>
        <w:noProof/>
      </w:rPr>
      <mc:AlternateContent>
        <mc:Choice Requires="wps">
          <w:drawing>
            <wp:anchor distT="45720" distB="45720" distL="114300" distR="114300" simplePos="0" relativeHeight="251792384" behindDoc="0" locked="0" layoutInCell="1" allowOverlap="1" wp14:anchorId="3FD9E553" wp14:editId="253F74A0">
              <wp:simplePos x="0" y="0"/>
              <wp:positionH relativeFrom="column">
                <wp:posOffset>3401695</wp:posOffset>
              </wp:positionH>
              <wp:positionV relativeFrom="paragraph">
                <wp:posOffset>-143955</wp:posOffset>
              </wp:positionV>
              <wp:extent cx="2652395" cy="474980"/>
              <wp:effectExtent l="0" t="0" r="0" b="127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2395" cy="474980"/>
                      </a:xfrm>
                      <a:prstGeom prst="rect">
                        <a:avLst/>
                      </a:prstGeom>
                      <a:noFill/>
                      <a:ln w="9525">
                        <a:noFill/>
                        <a:miter lim="800000"/>
                        <a:headEnd/>
                        <a:tailEnd/>
                      </a:ln>
                    </wps:spPr>
                    <wps:txbx>
                      <w:txbxContent>
                        <w:p w14:paraId="3B579E2F" w14:textId="77777777" w:rsidR="00155468" w:rsidRPr="009153BA" w:rsidRDefault="00155468" w:rsidP="00BD0996">
                          <w:pPr>
                            <w:pStyle w:val="Header"/>
                            <w:rPr>
                              <w:color w:val="auto"/>
                            </w:rPr>
                          </w:pPr>
                          <w:r w:rsidRPr="009153BA">
                            <w:rPr>
                              <w:color w:val="auto"/>
                            </w:rPr>
                            <w:t>Organization Development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FD9E553" id="_x0000_t202" coordsize="21600,21600" o:spt="202" path="m,l,21600r21600,l21600,xe">
              <v:stroke joinstyle="miter"/>
              <v:path gradientshapeok="t" o:connecttype="rect"/>
            </v:shapetype>
            <v:shape id="_x0000_s1033" type="#_x0000_t202" style="position:absolute;left:0;text-align:left;margin-left:267.85pt;margin-top:-11.35pt;width:208.85pt;height:37.4pt;z-index:251792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F50DQIAAPoDAAAOAAAAZHJzL2Uyb0RvYy54bWysU9tuGyEQfa/Uf0C812tvbcdeGUdp0lSV&#10;0ouU9AMwy3pRgaGAvet+fQbWdqzkrSoPiGHgcM6ZYXXdG0320gcFltHJaEyJtAJqZbeM/nq6/7Cg&#10;JERua67BSkYPMtDr9ft3q85VsoQWdC09QRAbqs4x2sboqqIIopWGhxE4aTHZgDc8Yui3Re15h+hG&#10;F+V4PC868LXzIGQIuHs3JOk64zeNFPFH0wQZiWYUucU8+zxv0lysV7zaeu5aJY40+D+wMFxZfPQM&#10;dccjJzuv3kAZJTwEaOJIgCmgaZSQWQOqmYxfqXlsuZNZC5oT3Nmm8P9gxff9T09UzWg5o8RygzV6&#10;kn0kn6AnZbKnc6HCU48Oz8Uet7HMWWpwDyB+B2LhtuV2K2+8h66VvEZ6k3SzuLg64IQEsum+QY3P&#10;8F2EDNQ33iTv0A2C6Fimw7k0iYrAzXI+Kz8ukaLA3PRqulzk2hW8Ot12PsQvEgxJC0Y9lj6j8/1D&#10;iIkNr05H0mMW7pXWufzako7R5QwdeJUxKmJ3amUYXYzTGPolifxs63w5cqWHNT6g7VF1EjpIjv2m&#10;z/7OT2ZuoD6gDR6GZsTPg4sW/F9KOmxERsOfHfeSEv3VopXLyXSaOjcH09lViYG/zGwuM9wKhGI0&#10;UjIsb2Pu9kHYDVreqOxGqs3A5EgZGyybdPwMqYMv43zq5cuunwEAAP//AwBQSwMEFAAGAAgAAAAh&#10;ABvfLyzfAAAACgEAAA8AAABkcnMvZG93bnJldi54bWxMj8FOwzAMhu9IvENkJG5bsm4drDSdEIjr&#10;EBubxC1rvLaicaomW8vb453gZuv/9Ptzvh5dKy7Yh8aThtlUgUAqvW2o0vC5e5s8ggjRkDWtJ9Tw&#10;gwHWxe1NbjLrB/rAyzZWgksoZEZDHWOXSRnKGp0JU98hcXbyvTOR176StjcDl7tWJkotpTMN8YXa&#10;dPhSY/m9PTsN+83p67BQ79WrS7vBj0qSW0mt7+/G5ycQEcf4B8NVn9WhYKejP5MNotWQztMHRjVM&#10;koQHJlbpfAHiyFEyA1nk8v8LxS8AAAD//wMAUEsBAi0AFAAGAAgAAAAhALaDOJL+AAAA4QEAABMA&#10;AAAAAAAAAAAAAAAAAAAAAFtDb250ZW50X1R5cGVzXS54bWxQSwECLQAUAAYACAAAACEAOP0h/9YA&#10;AACUAQAACwAAAAAAAAAAAAAAAAAvAQAAX3JlbHMvLnJlbHNQSwECLQAUAAYACAAAACEADKRedA0C&#10;AAD6AwAADgAAAAAAAAAAAAAAAAAuAgAAZHJzL2Uyb0RvYy54bWxQSwECLQAUAAYACAAAACEAG98v&#10;LN8AAAAKAQAADwAAAAAAAAAAAAAAAABnBAAAZHJzL2Rvd25yZXYueG1sUEsFBgAAAAAEAAQA8wAA&#10;AHMFAAAAAA==&#10;" filled="f" stroked="f">
              <v:textbox>
                <w:txbxContent>
                  <w:p w14:paraId="3B579E2F" w14:textId="77777777" w:rsidR="00155468" w:rsidRPr="009153BA" w:rsidRDefault="00155468" w:rsidP="00BD0996">
                    <w:pPr>
                      <w:pStyle w:val="Header"/>
                      <w:rPr>
                        <w:color w:val="auto"/>
                      </w:rPr>
                    </w:pPr>
                    <w:r w:rsidRPr="009153BA">
                      <w:rPr>
                        <w:color w:val="auto"/>
                      </w:rPr>
                      <w:t>Organization Development</w:t>
                    </w:r>
                  </w:p>
                </w:txbxContent>
              </v:textbox>
            </v:shape>
          </w:pict>
        </mc:Fallback>
      </mc:AlternateContent>
    </w:r>
    <w:r w:rsidRPr="00662712">
      <w:rPr>
        <w:noProof/>
      </w:rPr>
      <w:drawing>
        <wp:anchor distT="0" distB="0" distL="114300" distR="114300" simplePos="0" relativeHeight="251791360" behindDoc="0" locked="0" layoutInCell="1" allowOverlap="1" wp14:anchorId="0E69DEF1" wp14:editId="0E9A7B9A">
          <wp:simplePos x="0" y="0"/>
          <wp:positionH relativeFrom="column">
            <wp:posOffset>-53975</wp:posOffset>
          </wp:positionH>
          <wp:positionV relativeFrom="page">
            <wp:posOffset>563055</wp:posOffset>
          </wp:positionV>
          <wp:extent cx="2404745" cy="411480"/>
          <wp:effectExtent l="0" t="0" r="0" b="762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arketing\HROE-Lockups\New-HROE-white.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404745" cy="411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noProof/>
      </w:rPr>
      <w:drawing>
        <wp:anchor distT="0" distB="0" distL="114300" distR="114300" simplePos="0" relativeHeight="251793408" behindDoc="1" locked="0" layoutInCell="1" allowOverlap="1" wp14:anchorId="57847153" wp14:editId="0EFC67B4">
          <wp:simplePos x="0" y="0"/>
          <wp:positionH relativeFrom="column">
            <wp:posOffset>-210185</wp:posOffset>
          </wp:positionH>
          <wp:positionV relativeFrom="paragraph">
            <wp:posOffset>-283210</wp:posOffset>
          </wp:positionV>
          <wp:extent cx="6373368" cy="640080"/>
          <wp:effectExtent l="0" t="0" r="8890" b="762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andscape-Header-gray-20190102.png"/>
                  <pic:cNvPicPr/>
                </pic:nvPicPr>
                <pic:blipFill>
                  <a:blip r:embed="rId2">
                    <a:lum bright="70000" contrast="-70000"/>
                    <a:extLst>
                      <a:ext uri="{28A0092B-C50C-407E-A947-70E740481C1C}">
                        <a14:useLocalDpi xmlns:a14="http://schemas.microsoft.com/office/drawing/2010/main" val="0"/>
                      </a:ext>
                    </a:extLst>
                  </a:blip>
                  <a:stretch>
                    <a:fillRect/>
                  </a:stretch>
                </pic:blipFill>
                <pic:spPr>
                  <a:xfrm>
                    <a:off x="0" y="0"/>
                    <a:ext cx="6373368" cy="640080"/>
                  </a:xfrm>
                  <a:prstGeom prst="rect">
                    <a:avLst/>
                  </a:prstGeom>
                </pic:spPr>
              </pic:pic>
            </a:graphicData>
          </a:graphic>
          <wp14:sizeRelH relativeFrom="margin">
            <wp14:pctWidth>0</wp14:pctWidth>
          </wp14:sizeRelH>
          <wp14:sizeRelV relativeFrom="margin">
            <wp14:pctHeight>0</wp14:pctHeight>
          </wp14:sizeRelV>
        </wp:anchor>
      </w:drawing>
    </w:r>
  </w:p>
  <w:p w14:paraId="69CD03F7" w14:textId="77777777" w:rsidR="00155468" w:rsidRDefault="00155468" w:rsidP="0054077F">
    <w:pPr>
      <w:pStyle w:val="Header"/>
    </w:pPr>
    <w:r>
      <w:rPr>
        <w:rFonts w:cstheme="majorBidi"/>
        <w:b/>
        <w:noProof/>
        <w:sz w:val="20"/>
      </w:rPr>
      <w:drawing>
        <wp:anchor distT="0" distB="0" distL="114300" distR="114300" simplePos="0" relativeHeight="251790336" behindDoc="0" locked="0" layoutInCell="1" allowOverlap="1" wp14:anchorId="0423231C" wp14:editId="53069DEC">
          <wp:simplePos x="0" y="0"/>
          <wp:positionH relativeFrom="column">
            <wp:posOffset>-213995</wp:posOffset>
          </wp:positionH>
          <wp:positionV relativeFrom="paragraph">
            <wp:posOffset>111315</wp:posOffset>
          </wp:positionV>
          <wp:extent cx="6372225" cy="175895"/>
          <wp:effectExtent l="0" t="0" r="9525" b="0"/>
          <wp:wrapNone/>
          <wp:docPr id="28" name="Picture 28" descr="H:\Marketing\TAMUBrandGuide\BrandGuide2016\dot-grid\dot-grid\straight-dots_Light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arketing\TAMUBrandGuide\BrandGuide2016\dot-grid\dot-grid\straight-dots_Light25.png"/>
                  <pic:cNvPicPr>
                    <a:picLocks noChangeAspect="1" noChangeArrowheads="1"/>
                  </pic:cNvPicPr>
                </pic:nvPicPr>
                <pic:blipFill rotWithShape="1">
                  <a:blip r:embed="rId3">
                    <a:extLst>
                      <a:ext uri="{28A0092B-C50C-407E-A947-70E740481C1C}">
                        <a14:useLocalDpi xmlns:a14="http://schemas.microsoft.com/office/drawing/2010/main" val="0"/>
                      </a:ext>
                    </a:extLst>
                  </a:blip>
                  <a:srcRect l="4458" r="5186" b="68672"/>
                  <a:stretch/>
                </pic:blipFill>
                <pic:spPr bwMode="auto">
                  <a:xfrm>
                    <a:off x="0" y="0"/>
                    <a:ext cx="6372225" cy="175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b/>
    </w: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07525"/>
    <w:multiLevelType w:val="hybridMultilevel"/>
    <w:tmpl w:val="DED2E0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CB7FF2"/>
    <w:multiLevelType w:val="multilevel"/>
    <w:tmpl w:val="5CB62DD8"/>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 w15:restartNumberingAfterBreak="0">
    <w:nsid w:val="11C8674D"/>
    <w:multiLevelType w:val="hybridMultilevel"/>
    <w:tmpl w:val="9260D9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525734D"/>
    <w:multiLevelType w:val="hybridMultilevel"/>
    <w:tmpl w:val="4008FE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C1C0716"/>
    <w:multiLevelType w:val="hybridMultilevel"/>
    <w:tmpl w:val="F724C962"/>
    <w:lvl w:ilvl="0" w:tplc="99DE8756">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E6131C1"/>
    <w:multiLevelType w:val="hybridMultilevel"/>
    <w:tmpl w:val="FBE4FD3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FBC39CE"/>
    <w:multiLevelType w:val="hybridMultilevel"/>
    <w:tmpl w:val="A38498E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F241D"/>
    <w:multiLevelType w:val="multilevel"/>
    <w:tmpl w:val="C362335C"/>
    <w:lvl w:ilvl="0">
      <w:start w:val="1"/>
      <w:numFmt w:val="bullet"/>
      <w:lvlText w:val=""/>
      <w:lvlJc w:val="left"/>
      <w:pPr>
        <w:ind w:left="1080" w:hanging="360"/>
      </w:pPr>
      <w:rPr>
        <w:rFonts w:ascii="Symbol" w:hAnsi="Symbol" w:hint="default"/>
        <w:color w:val="auto"/>
        <w:sz w:val="24"/>
        <w:szCs w:val="24"/>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8" w15:restartNumberingAfterBreak="0">
    <w:nsid w:val="2EBF1689"/>
    <w:multiLevelType w:val="hybridMultilevel"/>
    <w:tmpl w:val="808CEF8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F0F1FCE"/>
    <w:multiLevelType w:val="hybridMultilevel"/>
    <w:tmpl w:val="AB4AD5F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FBB52C4"/>
    <w:multiLevelType w:val="hybridMultilevel"/>
    <w:tmpl w:val="DF28A686"/>
    <w:lvl w:ilvl="0" w:tplc="0409000F">
      <w:start w:val="1"/>
      <w:numFmt w:val="decimal"/>
      <w:lvlText w:val="%1."/>
      <w:lvlJc w:val="left"/>
      <w:pPr>
        <w:ind w:left="720" w:hanging="360"/>
      </w:pPr>
      <w:rPr>
        <w:rFonts w:hint="default"/>
      </w:r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0AC767E"/>
    <w:multiLevelType w:val="hybridMultilevel"/>
    <w:tmpl w:val="427842F6"/>
    <w:lvl w:ilvl="0" w:tplc="04090017">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15:restartNumberingAfterBreak="0">
    <w:nsid w:val="33A208C0"/>
    <w:multiLevelType w:val="hybridMultilevel"/>
    <w:tmpl w:val="CDBC25D6"/>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15:restartNumberingAfterBreak="0">
    <w:nsid w:val="42A62648"/>
    <w:multiLevelType w:val="hybridMultilevel"/>
    <w:tmpl w:val="456836B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3914877"/>
    <w:multiLevelType w:val="hybridMultilevel"/>
    <w:tmpl w:val="95D458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3D17B28"/>
    <w:multiLevelType w:val="hybridMultilevel"/>
    <w:tmpl w:val="E598A58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43F54389"/>
    <w:multiLevelType w:val="hybridMultilevel"/>
    <w:tmpl w:val="2098C0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51E03573"/>
    <w:multiLevelType w:val="hybridMultilevel"/>
    <w:tmpl w:val="98CEC6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60B243B"/>
    <w:multiLevelType w:val="hybridMultilevel"/>
    <w:tmpl w:val="237CB1E4"/>
    <w:lvl w:ilvl="0" w:tplc="0409000F">
      <w:start w:val="1"/>
      <w:numFmt w:val="decimal"/>
      <w:lvlText w:val="%1."/>
      <w:lvlJc w:val="left"/>
      <w:pPr>
        <w:ind w:left="720" w:hanging="360"/>
      </w:pPr>
      <w:rPr>
        <w:rFonts w:hint="default"/>
      </w:r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9111F36"/>
    <w:multiLevelType w:val="hybridMultilevel"/>
    <w:tmpl w:val="5058C0FE"/>
    <w:lvl w:ilvl="0" w:tplc="D9984B7E">
      <w:start w:val="1"/>
      <w:numFmt w:val="bullet"/>
      <w:lvlText w:val=""/>
      <w:lvlJc w:val="left"/>
      <w:pPr>
        <w:ind w:left="720" w:hanging="360"/>
      </w:pPr>
      <w:rPr>
        <w:rFonts w:ascii="Symbol" w:hAnsi="Symbol" w:hint="default"/>
      </w:rPr>
    </w:lvl>
    <w:lvl w:ilvl="1" w:tplc="A4328912">
      <w:start w:val="1"/>
      <w:numFmt w:val="bullet"/>
      <w:pStyle w:val="Bullet-L2sub"/>
      <w:lvlText w:val="o"/>
      <w:lvlJc w:val="left"/>
      <w:pPr>
        <w:ind w:left="1440" w:hanging="360"/>
      </w:pPr>
      <w:rPr>
        <w:rFonts w:ascii="Courier New" w:hAnsi="Courier New" w:cs="Courier New" w:hint="default"/>
      </w:rPr>
    </w:lvl>
    <w:lvl w:ilvl="2" w:tplc="7C124E68">
      <w:start w:val="1"/>
      <w:numFmt w:val="bullet"/>
      <w:pStyle w:val="Bullet-L3"/>
      <w:lvlText w:val="-"/>
      <w:lvlJc w:val="left"/>
      <w:pPr>
        <w:ind w:left="2160" w:hanging="360"/>
      </w:pPr>
      <w:rPr>
        <w:rFonts w:ascii="Courier New" w:hAnsi="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C044B86"/>
    <w:multiLevelType w:val="hybridMultilevel"/>
    <w:tmpl w:val="11881572"/>
    <w:lvl w:ilvl="0" w:tplc="0409000F">
      <w:start w:val="1"/>
      <w:numFmt w:val="decimal"/>
      <w:lvlText w:val="%1."/>
      <w:lvlJc w:val="left"/>
      <w:pPr>
        <w:ind w:left="720" w:hanging="360"/>
      </w:pPr>
      <w:rPr>
        <w:rFonts w:hint="default"/>
      </w:r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D5C6621"/>
    <w:multiLevelType w:val="hybridMultilevel"/>
    <w:tmpl w:val="EFA073D8"/>
    <w:lvl w:ilvl="0" w:tplc="04F81A0E">
      <w:start w:val="1"/>
      <w:numFmt w:val="bullet"/>
      <w:pStyle w:val="TableBullet"/>
      <w:lvlText w:val=""/>
      <w:lvlJc w:val="left"/>
      <w:pPr>
        <w:ind w:left="720" w:hanging="360"/>
      </w:pPr>
      <w:rPr>
        <w:rFonts w:ascii="Symbol" w:hAnsi="Symbol" w:hint="default"/>
      </w:rPr>
    </w:lvl>
    <w:lvl w:ilvl="1" w:tplc="B9C8B350">
      <w:start w:val="1"/>
      <w:numFmt w:val="bullet"/>
      <w:pStyle w:val="TableSub-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2C74343"/>
    <w:multiLevelType w:val="multilevel"/>
    <w:tmpl w:val="52DAEE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6C694349"/>
    <w:multiLevelType w:val="hybridMultilevel"/>
    <w:tmpl w:val="7FA8BAB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6D3E36DC"/>
    <w:multiLevelType w:val="hybridMultilevel"/>
    <w:tmpl w:val="A4B2C1D6"/>
    <w:lvl w:ilvl="0" w:tplc="223261A2">
      <w:start w:val="1"/>
      <w:numFmt w:val="bullet"/>
      <w:lvlText w:val="-"/>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6E2E259B"/>
    <w:multiLevelType w:val="hybridMultilevel"/>
    <w:tmpl w:val="554A4E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F7230D7"/>
    <w:multiLevelType w:val="hybridMultilevel"/>
    <w:tmpl w:val="AF04D860"/>
    <w:lvl w:ilvl="0" w:tplc="0409000F">
      <w:start w:val="1"/>
      <w:numFmt w:val="decimal"/>
      <w:lvlText w:val="%1."/>
      <w:lvlJc w:val="left"/>
      <w:pPr>
        <w:ind w:left="720" w:hanging="360"/>
      </w:pPr>
      <w:rPr>
        <w:rFonts w:hint="default"/>
      </w:r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08C6A51"/>
    <w:multiLevelType w:val="hybridMultilevel"/>
    <w:tmpl w:val="C362335C"/>
    <w:lvl w:ilvl="0" w:tplc="A3964AB8">
      <w:start w:val="1"/>
      <w:numFmt w:val="bullet"/>
      <w:pStyle w:val="Bullet"/>
      <w:lvlText w:val=""/>
      <w:lvlJc w:val="left"/>
      <w:pPr>
        <w:ind w:left="1080" w:hanging="360"/>
      </w:pPr>
      <w:rPr>
        <w:rFonts w:ascii="Symbol" w:hAnsi="Symbol" w:hint="default"/>
        <w:color w:val="auto"/>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728E7CDC"/>
    <w:multiLevelType w:val="hybridMultilevel"/>
    <w:tmpl w:val="BFBE91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73AB2F38"/>
    <w:multiLevelType w:val="hybridMultilevel"/>
    <w:tmpl w:val="4A3A1D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3F6016D"/>
    <w:multiLevelType w:val="hybridMultilevel"/>
    <w:tmpl w:val="B4E40B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62D7969"/>
    <w:multiLevelType w:val="hybridMultilevel"/>
    <w:tmpl w:val="0FE40D02"/>
    <w:lvl w:ilvl="0" w:tplc="73609CFE">
      <w:start w:val="1"/>
      <w:numFmt w:val="decimal"/>
      <w:pStyle w:val="Numbers"/>
      <w:lvlText w:val="%1."/>
      <w:lvlJc w:val="left"/>
      <w:pPr>
        <w:ind w:left="720" w:hanging="360"/>
      </w:pPr>
    </w:lvl>
    <w:lvl w:ilvl="1" w:tplc="5EB830D0">
      <w:start w:val="1"/>
      <w:numFmt w:val="lowerLetter"/>
      <w:pStyle w:val="Numbers-L2"/>
      <w:lvlText w:val="%2."/>
      <w:lvlJc w:val="left"/>
      <w:pPr>
        <w:ind w:left="1440" w:hanging="360"/>
      </w:pPr>
    </w:lvl>
    <w:lvl w:ilvl="2" w:tplc="5E78AC74">
      <w:start w:val="1"/>
      <w:numFmt w:val="lowerRoman"/>
      <w:pStyle w:val="Numbers-L3"/>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65033F6"/>
    <w:multiLevelType w:val="hybridMultilevel"/>
    <w:tmpl w:val="58C4AB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66E2B18"/>
    <w:multiLevelType w:val="hybridMultilevel"/>
    <w:tmpl w:val="9B0498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6920608"/>
    <w:multiLevelType w:val="hybridMultilevel"/>
    <w:tmpl w:val="44FE101A"/>
    <w:lvl w:ilvl="0" w:tplc="04090001">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76C64DFC"/>
    <w:multiLevelType w:val="multilevel"/>
    <w:tmpl w:val="52DAEE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7BB469B2"/>
    <w:multiLevelType w:val="hybridMultilevel"/>
    <w:tmpl w:val="0CE04E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2387121">
    <w:abstractNumId w:val="21"/>
  </w:num>
  <w:num w:numId="2" w16cid:durableId="132724058">
    <w:abstractNumId w:val="31"/>
  </w:num>
  <w:num w:numId="3" w16cid:durableId="865825454">
    <w:abstractNumId w:val="31"/>
  </w:num>
  <w:num w:numId="4" w16cid:durableId="1323511971">
    <w:abstractNumId w:val="19"/>
  </w:num>
  <w:num w:numId="5" w16cid:durableId="1548294057">
    <w:abstractNumId w:val="31"/>
  </w:num>
  <w:num w:numId="6" w16cid:durableId="1736974437">
    <w:abstractNumId w:val="27"/>
  </w:num>
  <w:num w:numId="7" w16cid:durableId="1484277972">
    <w:abstractNumId w:val="14"/>
  </w:num>
  <w:num w:numId="8" w16cid:durableId="1913194343">
    <w:abstractNumId w:val="17"/>
  </w:num>
  <w:num w:numId="9" w16cid:durableId="1455830054">
    <w:abstractNumId w:val="3"/>
  </w:num>
  <w:num w:numId="10" w16cid:durableId="1736852723">
    <w:abstractNumId w:val="31"/>
    <w:lvlOverride w:ilvl="0">
      <w:startOverride w:val="1"/>
    </w:lvlOverride>
  </w:num>
  <w:num w:numId="11" w16cid:durableId="1913464857">
    <w:abstractNumId w:val="6"/>
  </w:num>
  <w:num w:numId="12" w16cid:durableId="315064232">
    <w:abstractNumId w:val="31"/>
    <w:lvlOverride w:ilvl="0">
      <w:startOverride w:val="1"/>
    </w:lvlOverride>
  </w:num>
  <w:num w:numId="13" w16cid:durableId="83495253">
    <w:abstractNumId w:val="29"/>
  </w:num>
  <w:num w:numId="14" w16cid:durableId="1406224920">
    <w:abstractNumId w:val="31"/>
    <w:lvlOverride w:ilvl="0">
      <w:startOverride w:val="1"/>
    </w:lvlOverride>
  </w:num>
  <w:num w:numId="15" w16cid:durableId="539632833">
    <w:abstractNumId w:val="31"/>
  </w:num>
  <w:num w:numId="16" w16cid:durableId="1203637733">
    <w:abstractNumId w:val="31"/>
    <w:lvlOverride w:ilvl="0">
      <w:startOverride w:val="1"/>
    </w:lvlOverride>
  </w:num>
  <w:num w:numId="17" w16cid:durableId="912620761">
    <w:abstractNumId w:val="7"/>
  </w:num>
  <w:num w:numId="18" w16cid:durableId="1223441460">
    <w:abstractNumId w:val="22"/>
  </w:num>
  <w:num w:numId="19" w16cid:durableId="737556744">
    <w:abstractNumId w:val="35"/>
  </w:num>
  <w:num w:numId="20" w16cid:durableId="845367194">
    <w:abstractNumId w:val="31"/>
    <w:lvlOverride w:ilvl="0">
      <w:startOverride w:val="1"/>
    </w:lvlOverride>
  </w:num>
  <w:num w:numId="21" w16cid:durableId="1488204872">
    <w:abstractNumId w:val="13"/>
  </w:num>
  <w:num w:numId="22" w16cid:durableId="755395189">
    <w:abstractNumId w:val="25"/>
  </w:num>
  <w:num w:numId="23" w16cid:durableId="1532299102">
    <w:abstractNumId w:val="1"/>
  </w:num>
  <w:num w:numId="24" w16cid:durableId="890075261">
    <w:abstractNumId w:val="5"/>
  </w:num>
  <w:num w:numId="25" w16cid:durableId="1953974738">
    <w:abstractNumId w:val="24"/>
  </w:num>
  <w:num w:numId="26" w16cid:durableId="843210325">
    <w:abstractNumId w:val="4"/>
  </w:num>
  <w:num w:numId="27" w16cid:durableId="113524377">
    <w:abstractNumId w:val="8"/>
  </w:num>
  <w:num w:numId="28" w16cid:durableId="1468282062">
    <w:abstractNumId w:val="23"/>
  </w:num>
  <w:num w:numId="29" w16cid:durableId="1251506441">
    <w:abstractNumId w:val="28"/>
  </w:num>
  <w:num w:numId="30" w16cid:durableId="1383291724">
    <w:abstractNumId w:val="2"/>
  </w:num>
  <w:num w:numId="31" w16cid:durableId="765736303">
    <w:abstractNumId w:val="30"/>
  </w:num>
  <w:num w:numId="32" w16cid:durableId="1808663445">
    <w:abstractNumId w:val="0"/>
  </w:num>
  <w:num w:numId="33" w16cid:durableId="1541740825">
    <w:abstractNumId w:val="15"/>
  </w:num>
  <w:num w:numId="34" w16cid:durableId="1448695966">
    <w:abstractNumId w:val="34"/>
  </w:num>
  <w:num w:numId="35" w16cid:durableId="2027170562">
    <w:abstractNumId w:val="36"/>
  </w:num>
  <w:num w:numId="36" w16cid:durableId="1893495067">
    <w:abstractNumId w:val="33"/>
  </w:num>
  <w:num w:numId="37" w16cid:durableId="1027097329">
    <w:abstractNumId w:val="32"/>
  </w:num>
  <w:num w:numId="38" w16cid:durableId="644235667">
    <w:abstractNumId w:val="12"/>
  </w:num>
  <w:num w:numId="39" w16cid:durableId="1884558453">
    <w:abstractNumId w:val="11"/>
  </w:num>
  <w:num w:numId="40" w16cid:durableId="1779989380">
    <w:abstractNumId w:val="18"/>
  </w:num>
  <w:num w:numId="41" w16cid:durableId="186530337">
    <w:abstractNumId w:val="20"/>
  </w:num>
  <w:num w:numId="42" w16cid:durableId="377751875">
    <w:abstractNumId w:val="10"/>
  </w:num>
  <w:num w:numId="43" w16cid:durableId="1119104410">
    <w:abstractNumId w:val="26"/>
  </w:num>
  <w:num w:numId="44" w16cid:durableId="1370107347">
    <w:abstractNumId w:val="31"/>
    <w:lvlOverride w:ilvl="0">
      <w:startOverride w:val="1"/>
    </w:lvlOverride>
  </w:num>
  <w:num w:numId="45" w16cid:durableId="19090354">
    <w:abstractNumId w:val="31"/>
    <w:lvlOverride w:ilvl="0">
      <w:startOverride w:val="1"/>
    </w:lvlOverride>
  </w:num>
  <w:num w:numId="46" w16cid:durableId="35276488">
    <w:abstractNumId w:val="31"/>
    <w:lvlOverride w:ilvl="0">
      <w:startOverride w:val="1"/>
    </w:lvlOverride>
  </w:num>
  <w:num w:numId="47" w16cid:durableId="742487540">
    <w:abstractNumId w:val="31"/>
    <w:lvlOverride w:ilvl="0">
      <w:startOverride w:val="1"/>
    </w:lvlOverride>
  </w:num>
  <w:num w:numId="48" w16cid:durableId="493760982">
    <w:abstractNumId w:val="31"/>
    <w:lvlOverride w:ilvl="0">
      <w:startOverride w:val="1"/>
    </w:lvlOverride>
  </w:num>
  <w:num w:numId="49" w16cid:durableId="281423895">
    <w:abstractNumId w:val="9"/>
  </w:num>
  <w:num w:numId="50" w16cid:durableId="1206602946">
    <w:abstractNumId w:val="1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grammar="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stylePaneSortMethod w:val="0000"/>
  <w:documentProtection w:edit="forms" w:enforcement="1" w:cryptProviderType="rsaAES" w:cryptAlgorithmClass="hash" w:cryptAlgorithmType="typeAny" w:cryptAlgorithmSid="14" w:cryptSpinCount="100000" w:hash="hDPF8XfEdICfgwgDtKpBidJ/lO/msbRWeNxkIDk0AWbXYxJU3bkGyk75R4NhcSZasspIrA0m7tvjZ1Xd9GMQoQ==" w:salt="YtmxiI8z5TlRlys4zy5frQ=="/>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37C3"/>
    <w:rsid w:val="000008CB"/>
    <w:rsid w:val="00000AA9"/>
    <w:rsid w:val="00012048"/>
    <w:rsid w:val="000159B6"/>
    <w:rsid w:val="0001731E"/>
    <w:rsid w:val="000200E1"/>
    <w:rsid w:val="0002109B"/>
    <w:rsid w:val="0002140A"/>
    <w:rsid w:val="00022B03"/>
    <w:rsid w:val="00023605"/>
    <w:rsid w:val="00032240"/>
    <w:rsid w:val="00034147"/>
    <w:rsid w:val="00035D03"/>
    <w:rsid w:val="000402F0"/>
    <w:rsid w:val="0004318F"/>
    <w:rsid w:val="00043232"/>
    <w:rsid w:val="00044228"/>
    <w:rsid w:val="0005167A"/>
    <w:rsid w:val="00053F1D"/>
    <w:rsid w:val="00056692"/>
    <w:rsid w:val="00063F8F"/>
    <w:rsid w:val="0006656B"/>
    <w:rsid w:val="00090C9B"/>
    <w:rsid w:val="00093865"/>
    <w:rsid w:val="00093ED5"/>
    <w:rsid w:val="00096D7A"/>
    <w:rsid w:val="000A423E"/>
    <w:rsid w:val="000A64E0"/>
    <w:rsid w:val="000B15F9"/>
    <w:rsid w:val="000B288C"/>
    <w:rsid w:val="000B42D9"/>
    <w:rsid w:val="000B5B18"/>
    <w:rsid w:val="000B5CF4"/>
    <w:rsid w:val="000B7759"/>
    <w:rsid w:val="000C0814"/>
    <w:rsid w:val="000C2A38"/>
    <w:rsid w:val="000C6CEE"/>
    <w:rsid w:val="000D2A3F"/>
    <w:rsid w:val="000E0B86"/>
    <w:rsid w:val="000E1AC0"/>
    <w:rsid w:val="000E62C3"/>
    <w:rsid w:val="000F23F2"/>
    <w:rsid w:val="000F408C"/>
    <w:rsid w:val="000F611A"/>
    <w:rsid w:val="00104815"/>
    <w:rsid w:val="0010602E"/>
    <w:rsid w:val="0010640F"/>
    <w:rsid w:val="00112CFB"/>
    <w:rsid w:val="00114668"/>
    <w:rsid w:val="001176DE"/>
    <w:rsid w:val="0012371F"/>
    <w:rsid w:val="00124B18"/>
    <w:rsid w:val="00125A64"/>
    <w:rsid w:val="00134836"/>
    <w:rsid w:val="00136577"/>
    <w:rsid w:val="001373F6"/>
    <w:rsid w:val="00140516"/>
    <w:rsid w:val="00140B5A"/>
    <w:rsid w:val="00141371"/>
    <w:rsid w:val="00141946"/>
    <w:rsid w:val="00145210"/>
    <w:rsid w:val="00147B24"/>
    <w:rsid w:val="00147F2E"/>
    <w:rsid w:val="00150CF5"/>
    <w:rsid w:val="00151FE5"/>
    <w:rsid w:val="00152441"/>
    <w:rsid w:val="00153BD9"/>
    <w:rsid w:val="00153F85"/>
    <w:rsid w:val="001548EC"/>
    <w:rsid w:val="00155468"/>
    <w:rsid w:val="00162D3C"/>
    <w:rsid w:val="00165AAF"/>
    <w:rsid w:val="00170A9D"/>
    <w:rsid w:val="0017104B"/>
    <w:rsid w:val="00174BB4"/>
    <w:rsid w:val="001776C3"/>
    <w:rsid w:val="00177BC7"/>
    <w:rsid w:val="00187BE1"/>
    <w:rsid w:val="0019124C"/>
    <w:rsid w:val="0019261C"/>
    <w:rsid w:val="001A7A23"/>
    <w:rsid w:val="001B1504"/>
    <w:rsid w:val="001B1691"/>
    <w:rsid w:val="001B3434"/>
    <w:rsid w:val="001B510A"/>
    <w:rsid w:val="001B5BE2"/>
    <w:rsid w:val="001D0D3C"/>
    <w:rsid w:val="001D1857"/>
    <w:rsid w:val="001D33DA"/>
    <w:rsid w:val="001D353E"/>
    <w:rsid w:val="001D3722"/>
    <w:rsid w:val="001D6587"/>
    <w:rsid w:val="001E1EC0"/>
    <w:rsid w:val="001E2588"/>
    <w:rsid w:val="001E3032"/>
    <w:rsid w:val="001E50FB"/>
    <w:rsid w:val="001F262B"/>
    <w:rsid w:val="001F3F35"/>
    <w:rsid w:val="001F52BC"/>
    <w:rsid w:val="001F6D80"/>
    <w:rsid w:val="001F7712"/>
    <w:rsid w:val="002063D9"/>
    <w:rsid w:val="00207BC2"/>
    <w:rsid w:val="002240B9"/>
    <w:rsid w:val="00230307"/>
    <w:rsid w:val="00230BBC"/>
    <w:rsid w:val="00231031"/>
    <w:rsid w:val="0023210B"/>
    <w:rsid w:val="00233610"/>
    <w:rsid w:val="00233E35"/>
    <w:rsid w:val="002347CA"/>
    <w:rsid w:val="00236CD8"/>
    <w:rsid w:val="00240F25"/>
    <w:rsid w:val="002437C3"/>
    <w:rsid w:val="002478A3"/>
    <w:rsid w:val="00251547"/>
    <w:rsid w:val="002633D7"/>
    <w:rsid w:val="002643FC"/>
    <w:rsid w:val="00265471"/>
    <w:rsid w:val="00270AE1"/>
    <w:rsid w:val="002716F7"/>
    <w:rsid w:val="0028576D"/>
    <w:rsid w:val="00287A54"/>
    <w:rsid w:val="002925BE"/>
    <w:rsid w:val="00292F2F"/>
    <w:rsid w:val="002A3ED1"/>
    <w:rsid w:val="002B301A"/>
    <w:rsid w:val="002B4832"/>
    <w:rsid w:val="002B51DF"/>
    <w:rsid w:val="002B5989"/>
    <w:rsid w:val="002B65F3"/>
    <w:rsid w:val="002C3391"/>
    <w:rsid w:val="002C5F0F"/>
    <w:rsid w:val="002C6917"/>
    <w:rsid w:val="002C792E"/>
    <w:rsid w:val="002F0526"/>
    <w:rsid w:val="002F1A8D"/>
    <w:rsid w:val="002F246E"/>
    <w:rsid w:val="00302A15"/>
    <w:rsid w:val="0031350B"/>
    <w:rsid w:val="00314AA4"/>
    <w:rsid w:val="00315497"/>
    <w:rsid w:val="00321646"/>
    <w:rsid w:val="00323741"/>
    <w:rsid w:val="003270AB"/>
    <w:rsid w:val="003330B9"/>
    <w:rsid w:val="003341C5"/>
    <w:rsid w:val="00340E00"/>
    <w:rsid w:val="003427D8"/>
    <w:rsid w:val="0034449A"/>
    <w:rsid w:val="00352FF0"/>
    <w:rsid w:val="00356084"/>
    <w:rsid w:val="0035759C"/>
    <w:rsid w:val="003661C0"/>
    <w:rsid w:val="00382622"/>
    <w:rsid w:val="00384D82"/>
    <w:rsid w:val="003858DE"/>
    <w:rsid w:val="00386E00"/>
    <w:rsid w:val="003957F3"/>
    <w:rsid w:val="003A732B"/>
    <w:rsid w:val="003B1DD4"/>
    <w:rsid w:val="003B2ABC"/>
    <w:rsid w:val="003D1104"/>
    <w:rsid w:val="003E60E4"/>
    <w:rsid w:val="003F0018"/>
    <w:rsid w:val="003F230E"/>
    <w:rsid w:val="00403E8A"/>
    <w:rsid w:val="004041B6"/>
    <w:rsid w:val="0041028C"/>
    <w:rsid w:val="00410E3C"/>
    <w:rsid w:val="0042021B"/>
    <w:rsid w:val="00423D1A"/>
    <w:rsid w:val="00424EFD"/>
    <w:rsid w:val="00426CAF"/>
    <w:rsid w:val="0043335F"/>
    <w:rsid w:val="004364CD"/>
    <w:rsid w:val="00441699"/>
    <w:rsid w:val="00442E63"/>
    <w:rsid w:val="004458EC"/>
    <w:rsid w:val="00447D57"/>
    <w:rsid w:val="00454981"/>
    <w:rsid w:val="0045774E"/>
    <w:rsid w:val="0046056D"/>
    <w:rsid w:val="00460A8F"/>
    <w:rsid w:val="00464386"/>
    <w:rsid w:val="00473F4F"/>
    <w:rsid w:val="0047527F"/>
    <w:rsid w:val="00476DAB"/>
    <w:rsid w:val="0048033A"/>
    <w:rsid w:val="004819D6"/>
    <w:rsid w:val="00481EB0"/>
    <w:rsid w:val="004829CD"/>
    <w:rsid w:val="00487396"/>
    <w:rsid w:val="00491E78"/>
    <w:rsid w:val="00493412"/>
    <w:rsid w:val="004945A4"/>
    <w:rsid w:val="004965AD"/>
    <w:rsid w:val="004A013A"/>
    <w:rsid w:val="004B5552"/>
    <w:rsid w:val="004B570C"/>
    <w:rsid w:val="004D550C"/>
    <w:rsid w:val="004D7B92"/>
    <w:rsid w:val="004E6896"/>
    <w:rsid w:val="004E6EA6"/>
    <w:rsid w:val="004F0727"/>
    <w:rsid w:val="004F23FE"/>
    <w:rsid w:val="004F41CB"/>
    <w:rsid w:val="004F51AF"/>
    <w:rsid w:val="004F576B"/>
    <w:rsid w:val="00502689"/>
    <w:rsid w:val="00505A95"/>
    <w:rsid w:val="00506415"/>
    <w:rsid w:val="005068A1"/>
    <w:rsid w:val="00523341"/>
    <w:rsid w:val="00525EDC"/>
    <w:rsid w:val="005264A8"/>
    <w:rsid w:val="005317DF"/>
    <w:rsid w:val="005347A1"/>
    <w:rsid w:val="0054029F"/>
    <w:rsid w:val="0054077F"/>
    <w:rsid w:val="00540CC2"/>
    <w:rsid w:val="00543170"/>
    <w:rsid w:val="005431B5"/>
    <w:rsid w:val="005440FF"/>
    <w:rsid w:val="00547BF3"/>
    <w:rsid w:val="00550138"/>
    <w:rsid w:val="005511FC"/>
    <w:rsid w:val="00554B4B"/>
    <w:rsid w:val="00555191"/>
    <w:rsid w:val="005607FA"/>
    <w:rsid w:val="00566A4D"/>
    <w:rsid w:val="00567B88"/>
    <w:rsid w:val="005750EF"/>
    <w:rsid w:val="00577B33"/>
    <w:rsid w:val="00577EB4"/>
    <w:rsid w:val="00584932"/>
    <w:rsid w:val="00592A76"/>
    <w:rsid w:val="0059386A"/>
    <w:rsid w:val="00593C38"/>
    <w:rsid w:val="005A1F56"/>
    <w:rsid w:val="005A28AE"/>
    <w:rsid w:val="005A3BD1"/>
    <w:rsid w:val="005B3D50"/>
    <w:rsid w:val="005C40FB"/>
    <w:rsid w:val="005C49DC"/>
    <w:rsid w:val="005D35E2"/>
    <w:rsid w:val="005E0EAE"/>
    <w:rsid w:val="005E6187"/>
    <w:rsid w:val="005F15EB"/>
    <w:rsid w:val="005F61A3"/>
    <w:rsid w:val="006100F1"/>
    <w:rsid w:val="00610576"/>
    <w:rsid w:val="006142E3"/>
    <w:rsid w:val="0061780A"/>
    <w:rsid w:val="006255BD"/>
    <w:rsid w:val="00625615"/>
    <w:rsid w:val="006261DC"/>
    <w:rsid w:val="006334AF"/>
    <w:rsid w:val="006428E8"/>
    <w:rsid w:val="00644567"/>
    <w:rsid w:val="0064694A"/>
    <w:rsid w:val="0065531D"/>
    <w:rsid w:val="00656F58"/>
    <w:rsid w:val="006570D2"/>
    <w:rsid w:val="0066022D"/>
    <w:rsid w:val="00662712"/>
    <w:rsid w:val="0067112E"/>
    <w:rsid w:val="006724B1"/>
    <w:rsid w:val="00672907"/>
    <w:rsid w:val="00681C00"/>
    <w:rsid w:val="00681D53"/>
    <w:rsid w:val="006831C8"/>
    <w:rsid w:val="00687936"/>
    <w:rsid w:val="00691693"/>
    <w:rsid w:val="0069301E"/>
    <w:rsid w:val="00695AB0"/>
    <w:rsid w:val="00696C72"/>
    <w:rsid w:val="006A49E0"/>
    <w:rsid w:val="006A77E5"/>
    <w:rsid w:val="006B4F25"/>
    <w:rsid w:val="006B540F"/>
    <w:rsid w:val="006B580C"/>
    <w:rsid w:val="006B6F5D"/>
    <w:rsid w:val="006C7405"/>
    <w:rsid w:val="006D2831"/>
    <w:rsid w:val="006D4ADD"/>
    <w:rsid w:val="006D5AFC"/>
    <w:rsid w:val="006E03C8"/>
    <w:rsid w:val="006E68C3"/>
    <w:rsid w:val="006E6B47"/>
    <w:rsid w:val="006E7A0C"/>
    <w:rsid w:val="006F1872"/>
    <w:rsid w:val="006F2694"/>
    <w:rsid w:val="006F4BE4"/>
    <w:rsid w:val="007004A7"/>
    <w:rsid w:val="00705794"/>
    <w:rsid w:val="00705C08"/>
    <w:rsid w:val="00706B6C"/>
    <w:rsid w:val="0070759D"/>
    <w:rsid w:val="0070775A"/>
    <w:rsid w:val="0071344F"/>
    <w:rsid w:val="00714DD5"/>
    <w:rsid w:val="00716582"/>
    <w:rsid w:val="007207BB"/>
    <w:rsid w:val="00721C53"/>
    <w:rsid w:val="0072406A"/>
    <w:rsid w:val="007256B5"/>
    <w:rsid w:val="00733BC6"/>
    <w:rsid w:val="00736958"/>
    <w:rsid w:val="00740B11"/>
    <w:rsid w:val="00741352"/>
    <w:rsid w:val="00747346"/>
    <w:rsid w:val="007528E2"/>
    <w:rsid w:val="00756C78"/>
    <w:rsid w:val="00760149"/>
    <w:rsid w:val="00761D6D"/>
    <w:rsid w:val="00761E9C"/>
    <w:rsid w:val="0076294F"/>
    <w:rsid w:val="007643CC"/>
    <w:rsid w:val="0076447F"/>
    <w:rsid w:val="00764DDB"/>
    <w:rsid w:val="00766DB2"/>
    <w:rsid w:val="007727D3"/>
    <w:rsid w:val="007770A6"/>
    <w:rsid w:val="007813E9"/>
    <w:rsid w:val="00783B5B"/>
    <w:rsid w:val="00783E34"/>
    <w:rsid w:val="00784125"/>
    <w:rsid w:val="00787296"/>
    <w:rsid w:val="00792F81"/>
    <w:rsid w:val="007941B0"/>
    <w:rsid w:val="00794643"/>
    <w:rsid w:val="007A331B"/>
    <w:rsid w:val="007A3C94"/>
    <w:rsid w:val="007A7740"/>
    <w:rsid w:val="007B2E1C"/>
    <w:rsid w:val="007B3474"/>
    <w:rsid w:val="007B403F"/>
    <w:rsid w:val="007C3025"/>
    <w:rsid w:val="007C4DD2"/>
    <w:rsid w:val="007C7DDA"/>
    <w:rsid w:val="007D026C"/>
    <w:rsid w:val="007D43AE"/>
    <w:rsid w:val="007E188D"/>
    <w:rsid w:val="007E2186"/>
    <w:rsid w:val="007E66F6"/>
    <w:rsid w:val="007F0C0D"/>
    <w:rsid w:val="007F1C23"/>
    <w:rsid w:val="007F3135"/>
    <w:rsid w:val="007F685F"/>
    <w:rsid w:val="00801F13"/>
    <w:rsid w:val="008026D2"/>
    <w:rsid w:val="008045D8"/>
    <w:rsid w:val="008077C8"/>
    <w:rsid w:val="00810C84"/>
    <w:rsid w:val="00822BF5"/>
    <w:rsid w:val="00825391"/>
    <w:rsid w:val="00827DBE"/>
    <w:rsid w:val="00832768"/>
    <w:rsid w:val="00833B11"/>
    <w:rsid w:val="00833D13"/>
    <w:rsid w:val="008377D1"/>
    <w:rsid w:val="00841043"/>
    <w:rsid w:val="00841319"/>
    <w:rsid w:val="00842FB6"/>
    <w:rsid w:val="008452AA"/>
    <w:rsid w:val="00846459"/>
    <w:rsid w:val="00850D70"/>
    <w:rsid w:val="00851D0B"/>
    <w:rsid w:val="008531DD"/>
    <w:rsid w:val="00860104"/>
    <w:rsid w:val="00862BC7"/>
    <w:rsid w:val="00867E28"/>
    <w:rsid w:val="00872549"/>
    <w:rsid w:val="00872CBF"/>
    <w:rsid w:val="0087373D"/>
    <w:rsid w:val="00875BE6"/>
    <w:rsid w:val="0088023C"/>
    <w:rsid w:val="00883C50"/>
    <w:rsid w:val="008849C5"/>
    <w:rsid w:val="0089385C"/>
    <w:rsid w:val="00895A10"/>
    <w:rsid w:val="00897940"/>
    <w:rsid w:val="008A34BB"/>
    <w:rsid w:val="008A3F51"/>
    <w:rsid w:val="008B29BA"/>
    <w:rsid w:val="008B4C17"/>
    <w:rsid w:val="008B78DD"/>
    <w:rsid w:val="008C1216"/>
    <w:rsid w:val="008C309A"/>
    <w:rsid w:val="008C36FC"/>
    <w:rsid w:val="008C39B0"/>
    <w:rsid w:val="008C54E1"/>
    <w:rsid w:val="008C6E14"/>
    <w:rsid w:val="008D0C7C"/>
    <w:rsid w:val="008D582D"/>
    <w:rsid w:val="008D6385"/>
    <w:rsid w:val="008E3887"/>
    <w:rsid w:val="008E6796"/>
    <w:rsid w:val="008E76E3"/>
    <w:rsid w:val="008F3347"/>
    <w:rsid w:val="008F3AE6"/>
    <w:rsid w:val="009051AE"/>
    <w:rsid w:val="009066FF"/>
    <w:rsid w:val="00912DBE"/>
    <w:rsid w:val="00925C52"/>
    <w:rsid w:val="0093315E"/>
    <w:rsid w:val="00941D05"/>
    <w:rsid w:val="00944B12"/>
    <w:rsid w:val="00953CC0"/>
    <w:rsid w:val="009543C6"/>
    <w:rsid w:val="009544F7"/>
    <w:rsid w:val="00961CC7"/>
    <w:rsid w:val="00963646"/>
    <w:rsid w:val="00972338"/>
    <w:rsid w:val="00977CC4"/>
    <w:rsid w:val="0098697A"/>
    <w:rsid w:val="00991279"/>
    <w:rsid w:val="009931BF"/>
    <w:rsid w:val="009936A5"/>
    <w:rsid w:val="00994929"/>
    <w:rsid w:val="00996503"/>
    <w:rsid w:val="009976DB"/>
    <w:rsid w:val="0099798C"/>
    <w:rsid w:val="009A790E"/>
    <w:rsid w:val="009B549C"/>
    <w:rsid w:val="009C062F"/>
    <w:rsid w:val="009C188B"/>
    <w:rsid w:val="009C2598"/>
    <w:rsid w:val="009C3E6C"/>
    <w:rsid w:val="009C568A"/>
    <w:rsid w:val="009E1BBE"/>
    <w:rsid w:val="009E2A5C"/>
    <w:rsid w:val="009E2D6F"/>
    <w:rsid w:val="009E41A0"/>
    <w:rsid w:val="009E70EE"/>
    <w:rsid w:val="009F52BA"/>
    <w:rsid w:val="009F64D4"/>
    <w:rsid w:val="009F71DF"/>
    <w:rsid w:val="00A04ADF"/>
    <w:rsid w:val="00A05B30"/>
    <w:rsid w:val="00A1251F"/>
    <w:rsid w:val="00A139B0"/>
    <w:rsid w:val="00A214EF"/>
    <w:rsid w:val="00A22824"/>
    <w:rsid w:val="00A27E83"/>
    <w:rsid w:val="00A37F2E"/>
    <w:rsid w:val="00A40E5A"/>
    <w:rsid w:val="00A41A0F"/>
    <w:rsid w:val="00A47CBA"/>
    <w:rsid w:val="00A6032D"/>
    <w:rsid w:val="00A60BD7"/>
    <w:rsid w:val="00A61C69"/>
    <w:rsid w:val="00A63DC0"/>
    <w:rsid w:val="00A75166"/>
    <w:rsid w:val="00A80C2E"/>
    <w:rsid w:val="00A82CC6"/>
    <w:rsid w:val="00A83D80"/>
    <w:rsid w:val="00A94E61"/>
    <w:rsid w:val="00AA562C"/>
    <w:rsid w:val="00AA5687"/>
    <w:rsid w:val="00AB56F3"/>
    <w:rsid w:val="00AC2039"/>
    <w:rsid w:val="00AC4CFE"/>
    <w:rsid w:val="00AC5F2B"/>
    <w:rsid w:val="00AD1923"/>
    <w:rsid w:val="00AD1E1D"/>
    <w:rsid w:val="00AD5256"/>
    <w:rsid w:val="00AE43B1"/>
    <w:rsid w:val="00AE7C78"/>
    <w:rsid w:val="00AF00B5"/>
    <w:rsid w:val="00AF0786"/>
    <w:rsid w:val="00AF20EB"/>
    <w:rsid w:val="00AF340A"/>
    <w:rsid w:val="00AF43DB"/>
    <w:rsid w:val="00B01423"/>
    <w:rsid w:val="00B02D0E"/>
    <w:rsid w:val="00B04A5E"/>
    <w:rsid w:val="00B05A8D"/>
    <w:rsid w:val="00B110BE"/>
    <w:rsid w:val="00B15010"/>
    <w:rsid w:val="00B164AD"/>
    <w:rsid w:val="00B2102E"/>
    <w:rsid w:val="00B21DD0"/>
    <w:rsid w:val="00B2279D"/>
    <w:rsid w:val="00B238FD"/>
    <w:rsid w:val="00B2550D"/>
    <w:rsid w:val="00B25837"/>
    <w:rsid w:val="00B3294F"/>
    <w:rsid w:val="00B33584"/>
    <w:rsid w:val="00B34140"/>
    <w:rsid w:val="00B3630B"/>
    <w:rsid w:val="00B365CE"/>
    <w:rsid w:val="00B41FE9"/>
    <w:rsid w:val="00B42DF6"/>
    <w:rsid w:val="00B43628"/>
    <w:rsid w:val="00B44CAD"/>
    <w:rsid w:val="00B46428"/>
    <w:rsid w:val="00B60D7A"/>
    <w:rsid w:val="00B632C4"/>
    <w:rsid w:val="00B65F86"/>
    <w:rsid w:val="00B72A46"/>
    <w:rsid w:val="00B75FC7"/>
    <w:rsid w:val="00B82819"/>
    <w:rsid w:val="00B92390"/>
    <w:rsid w:val="00B97A01"/>
    <w:rsid w:val="00BA4C07"/>
    <w:rsid w:val="00BA6607"/>
    <w:rsid w:val="00BB2169"/>
    <w:rsid w:val="00BB3CB8"/>
    <w:rsid w:val="00BB4D45"/>
    <w:rsid w:val="00BC0E1F"/>
    <w:rsid w:val="00BC2F72"/>
    <w:rsid w:val="00BC3DF4"/>
    <w:rsid w:val="00BC4ACB"/>
    <w:rsid w:val="00BC7B26"/>
    <w:rsid w:val="00BD0996"/>
    <w:rsid w:val="00BD1282"/>
    <w:rsid w:val="00BD35D9"/>
    <w:rsid w:val="00BD4707"/>
    <w:rsid w:val="00BD4F3F"/>
    <w:rsid w:val="00BD5AEF"/>
    <w:rsid w:val="00BD5E86"/>
    <w:rsid w:val="00BE0195"/>
    <w:rsid w:val="00BE2E94"/>
    <w:rsid w:val="00BE392E"/>
    <w:rsid w:val="00BF04E8"/>
    <w:rsid w:val="00BF3438"/>
    <w:rsid w:val="00BF40FB"/>
    <w:rsid w:val="00BF4E7D"/>
    <w:rsid w:val="00C02478"/>
    <w:rsid w:val="00C059EC"/>
    <w:rsid w:val="00C05AA3"/>
    <w:rsid w:val="00C05D47"/>
    <w:rsid w:val="00C06384"/>
    <w:rsid w:val="00C1748F"/>
    <w:rsid w:val="00C25C45"/>
    <w:rsid w:val="00C316C8"/>
    <w:rsid w:val="00C3286B"/>
    <w:rsid w:val="00C32BC9"/>
    <w:rsid w:val="00C34F70"/>
    <w:rsid w:val="00C35045"/>
    <w:rsid w:val="00C36BEB"/>
    <w:rsid w:val="00C40503"/>
    <w:rsid w:val="00C409B5"/>
    <w:rsid w:val="00C40D0F"/>
    <w:rsid w:val="00C41476"/>
    <w:rsid w:val="00C454FF"/>
    <w:rsid w:val="00C4575E"/>
    <w:rsid w:val="00C54149"/>
    <w:rsid w:val="00C61514"/>
    <w:rsid w:val="00C6312A"/>
    <w:rsid w:val="00C64AF7"/>
    <w:rsid w:val="00C66E6A"/>
    <w:rsid w:val="00C72782"/>
    <w:rsid w:val="00C73344"/>
    <w:rsid w:val="00C74BD4"/>
    <w:rsid w:val="00C755CC"/>
    <w:rsid w:val="00C77E81"/>
    <w:rsid w:val="00C926AF"/>
    <w:rsid w:val="00C94536"/>
    <w:rsid w:val="00C94C70"/>
    <w:rsid w:val="00C952E0"/>
    <w:rsid w:val="00C95C02"/>
    <w:rsid w:val="00CA4EFB"/>
    <w:rsid w:val="00CB12E1"/>
    <w:rsid w:val="00CB4583"/>
    <w:rsid w:val="00CB49DF"/>
    <w:rsid w:val="00CB4F3B"/>
    <w:rsid w:val="00CC0AA3"/>
    <w:rsid w:val="00CC192C"/>
    <w:rsid w:val="00CC59CE"/>
    <w:rsid w:val="00CC60A6"/>
    <w:rsid w:val="00CD0BC1"/>
    <w:rsid w:val="00CD6A7A"/>
    <w:rsid w:val="00CD78D5"/>
    <w:rsid w:val="00CE0AF6"/>
    <w:rsid w:val="00CE1267"/>
    <w:rsid w:val="00CE371C"/>
    <w:rsid w:val="00CE5435"/>
    <w:rsid w:val="00CE5AAD"/>
    <w:rsid w:val="00CF2335"/>
    <w:rsid w:val="00CF2D05"/>
    <w:rsid w:val="00D00377"/>
    <w:rsid w:val="00D0112C"/>
    <w:rsid w:val="00D02027"/>
    <w:rsid w:val="00D02B6E"/>
    <w:rsid w:val="00D10B57"/>
    <w:rsid w:val="00D15DAB"/>
    <w:rsid w:val="00D163AF"/>
    <w:rsid w:val="00D17BFF"/>
    <w:rsid w:val="00D22151"/>
    <w:rsid w:val="00D27F36"/>
    <w:rsid w:val="00D40B83"/>
    <w:rsid w:val="00D4169A"/>
    <w:rsid w:val="00D44589"/>
    <w:rsid w:val="00D4688A"/>
    <w:rsid w:val="00D50484"/>
    <w:rsid w:val="00D525A8"/>
    <w:rsid w:val="00D525B6"/>
    <w:rsid w:val="00D53BA5"/>
    <w:rsid w:val="00D56EC4"/>
    <w:rsid w:val="00D57848"/>
    <w:rsid w:val="00D578F6"/>
    <w:rsid w:val="00D72CF1"/>
    <w:rsid w:val="00D72EB6"/>
    <w:rsid w:val="00D74E2D"/>
    <w:rsid w:val="00D81360"/>
    <w:rsid w:val="00D8558C"/>
    <w:rsid w:val="00D87932"/>
    <w:rsid w:val="00D9409C"/>
    <w:rsid w:val="00D952DE"/>
    <w:rsid w:val="00DA0682"/>
    <w:rsid w:val="00DB5AF6"/>
    <w:rsid w:val="00DB64BE"/>
    <w:rsid w:val="00DB70E0"/>
    <w:rsid w:val="00DB7245"/>
    <w:rsid w:val="00DC0626"/>
    <w:rsid w:val="00DC4A6C"/>
    <w:rsid w:val="00DC4FE2"/>
    <w:rsid w:val="00DD100A"/>
    <w:rsid w:val="00DD2E57"/>
    <w:rsid w:val="00DD4610"/>
    <w:rsid w:val="00DE05A2"/>
    <w:rsid w:val="00DE0A01"/>
    <w:rsid w:val="00DE40DE"/>
    <w:rsid w:val="00DF680A"/>
    <w:rsid w:val="00E049AF"/>
    <w:rsid w:val="00E049D1"/>
    <w:rsid w:val="00E07FBE"/>
    <w:rsid w:val="00E11FC6"/>
    <w:rsid w:val="00E15E3B"/>
    <w:rsid w:val="00E169C9"/>
    <w:rsid w:val="00E1739A"/>
    <w:rsid w:val="00E255F2"/>
    <w:rsid w:val="00E25CA0"/>
    <w:rsid w:val="00E26A18"/>
    <w:rsid w:val="00E26FA0"/>
    <w:rsid w:val="00E3639A"/>
    <w:rsid w:val="00E511DA"/>
    <w:rsid w:val="00E56C96"/>
    <w:rsid w:val="00E737A1"/>
    <w:rsid w:val="00E73BF9"/>
    <w:rsid w:val="00E77941"/>
    <w:rsid w:val="00E85C10"/>
    <w:rsid w:val="00E85FDE"/>
    <w:rsid w:val="00E941CF"/>
    <w:rsid w:val="00E94ECF"/>
    <w:rsid w:val="00E96032"/>
    <w:rsid w:val="00EA2E26"/>
    <w:rsid w:val="00EB6C3E"/>
    <w:rsid w:val="00EB6E40"/>
    <w:rsid w:val="00EB77D9"/>
    <w:rsid w:val="00EC2403"/>
    <w:rsid w:val="00EC2D1C"/>
    <w:rsid w:val="00EC4191"/>
    <w:rsid w:val="00EC60B6"/>
    <w:rsid w:val="00ED786E"/>
    <w:rsid w:val="00EE1154"/>
    <w:rsid w:val="00EE2712"/>
    <w:rsid w:val="00EE32ED"/>
    <w:rsid w:val="00EE3FD8"/>
    <w:rsid w:val="00EE4F0E"/>
    <w:rsid w:val="00EF0DD3"/>
    <w:rsid w:val="00EF38D9"/>
    <w:rsid w:val="00EF7A58"/>
    <w:rsid w:val="00F0144A"/>
    <w:rsid w:val="00F02B39"/>
    <w:rsid w:val="00F02EAC"/>
    <w:rsid w:val="00F10FAE"/>
    <w:rsid w:val="00F129C6"/>
    <w:rsid w:val="00F153B0"/>
    <w:rsid w:val="00F208EB"/>
    <w:rsid w:val="00F22F2A"/>
    <w:rsid w:val="00F24953"/>
    <w:rsid w:val="00F25AEB"/>
    <w:rsid w:val="00F2725C"/>
    <w:rsid w:val="00F2799E"/>
    <w:rsid w:val="00F32538"/>
    <w:rsid w:val="00F3558F"/>
    <w:rsid w:val="00F40911"/>
    <w:rsid w:val="00F40BC8"/>
    <w:rsid w:val="00F43343"/>
    <w:rsid w:val="00F44D58"/>
    <w:rsid w:val="00F537A9"/>
    <w:rsid w:val="00F53F6B"/>
    <w:rsid w:val="00F6069A"/>
    <w:rsid w:val="00F640D1"/>
    <w:rsid w:val="00F65618"/>
    <w:rsid w:val="00F717FF"/>
    <w:rsid w:val="00F74B44"/>
    <w:rsid w:val="00F842FA"/>
    <w:rsid w:val="00F92132"/>
    <w:rsid w:val="00F9551E"/>
    <w:rsid w:val="00F96AE4"/>
    <w:rsid w:val="00FE16B1"/>
    <w:rsid w:val="00FE41E6"/>
    <w:rsid w:val="00FE6F4D"/>
    <w:rsid w:val="00FE7BDE"/>
    <w:rsid w:val="00FF1F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C16EB4"/>
  <w15:chartTrackingRefBased/>
  <w15:docId w15:val="{EEAB5B21-2DA2-471D-BF62-846735C1E7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43C6"/>
    <w:pPr>
      <w:tabs>
        <w:tab w:val="left" w:pos="9360"/>
      </w:tabs>
      <w:spacing w:after="0" w:line="264" w:lineRule="auto"/>
    </w:pPr>
    <w:rPr>
      <w:rFonts w:ascii="Open Sans" w:hAnsi="Open Sans" w:cs="Open Sans"/>
      <w:sz w:val="24"/>
      <w:szCs w:val="24"/>
    </w:rPr>
  </w:style>
  <w:style w:type="paragraph" w:styleId="Heading1">
    <w:name w:val="heading 1"/>
    <w:basedOn w:val="Normal"/>
    <w:next w:val="Normal"/>
    <w:link w:val="Heading1Char"/>
    <w:uiPriority w:val="9"/>
    <w:qFormat/>
    <w:rsid w:val="00D0112C"/>
    <w:pPr>
      <w:keepNext/>
      <w:pBdr>
        <w:top w:val="single" w:sz="18" w:space="1" w:color="500000"/>
      </w:pBdr>
      <w:spacing w:before="240" w:after="120"/>
      <w:outlineLvl w:val="0"/>
    </w:pPr>
    <w:rPr>
      <w:rFonts w:cs="Arial"/>
      <w:b/>
      <w:bCs/>
      <w:color w:val="500000"/>
      <w:sz w:val="36"/>
      <w:szCs w:val="30"/>
    </w:rPr>
  </w:style>
  <w:style w:type="paragraph" w:styleId="Heading2">
    <w:name w:val="heading 2"/>
    <w:basedOn w:val="Heading1"/>
    <w:next w:val="Normal"/>
    <w:link w:val="Heading2Char"/>
    <w:uiPriority w:val="9"/>
    <w:unhideWhenUsed/>
    <w:qFormat/>
    <w:rsid w:val="00D0112C"/>
    <w:pPr>
      <w:pBdr>
        <w:top w:val="single" w:sz="12" w:space="1" w:color="500000"/>
      </w:pBdr>
      <w:outlineLvl w:val="1"/>
    </w:pPr>
    <w:rPr>
      <w:sz w:val="32"/>
    </w:rPr>
  </w:style>
  <w:style w:type="paragraph" w:styleId="Heading3">
    <w:name w:val="heading 3"/>
    <w:basedOn w:val="Normal"/>
    <w:next w:val="Normal"/>
    <w:link w:val="Heading3Char"/>
    <w:uiPriority w:val="9"/>
    <w:unhideWhenUsed/>
    <w:qFormat/>
    <w:rsid w:val="00D0112C"/>
    <w:pPr>
      <w:outlineLvl w:val="2"/>
    </w:pPr>
    <w:rPr>
      <w:b/>
    </w:rPr>
  </w:style>
  <w:style w:type="paragraph" w:styleId="Heading4">
    <w:name w:val="heading 4"/>
    <w:basedOn w:val="Heading3"/>
    <w:next w:val="Normal"/>
    <w:link w:val="Heading4Char"/>
    <w:uiPriority w:val="9"/>
    <w:unhideWhenUsed/>
    <w:rsid w:val="00153F85"/>
    <w:pPr>
      <w:outlineLvl w:val="3"/>
    </w:pPr>
    <w:rPr>
      <w:sz w:val="22"/>
    </w:rPr>
  </w:style>
  <w:style w:type="paragraph" w:styleId="Heading5">
    <w:name w:val="heading 5"/>
    <w:basedOn w:val="Heading4"/>
    <w:next w:val="NormalBlock"/>
    <w:link w:val="Heading5Char"/>
    <w:uiPriority w:val="9"/>
    <w:unhideWhenUsed/>
    <w:rsid w:val="004D7B92"/>
    <w:pPr>
      <w:ind w:left="450"/>
      <w:outlineLvl w:val="4"/>
    </w:pPr>
    <w:rPr>
      <w:color w:val="000000" w:themeColor="text1"/>
    </w:rPr>
  </w:style>
  <w:style w:type="paragraph" w:styleId="Heading6">
    <w:name w:val="heading 6"/>
    <w:basedOn w:val="Heading5"/>
    <w:next w:val="NormalBlock"/>
    <w:link w:val="Heading6Char"/>
    <w:uiPriority w:val="9"/>
    <w:unhideWhenUsed/>
    <w:rsid w:val="004D7B92"/>
    <w:pPr>
      <w:ind w:left="446"/>
      <w:outlineLvl w:val="5"/>
    </w:pPr>
    <w:rPr>
      <w:b w:val="0"/>
    </w:rPr>
  </w:style>
  <w:style w:type="paragraph" w:styleId="Heading7">
    <w:name w:val="heading 7"/>
    <w:basedOn w:val="Heading6"/>
    <w:next w:val="NormalBlock"/>
    <w:link w:val="Heading7Char"/>
    <w:uiPriority w:val="9"/>
    <w:unhideWhenUsed/>
    <w:rsid w:val="00153F85"/>
    <w:pPr>
      <w:outlineLvl w:val="6"/>
    </w:pPr>
    <w:rPr>
      <w:i/>
      <w:iCs/>
    </w:rPr>
  </w:style>
  <w:style w:type="paragraph" w:styleId="Heading8">
    <w:name w:val="heading 8"/>
    <w:basedOn w:val="Heading7"/>
    <w:next w:val="NormalBlock"/>
    <w:link w:val="Heading8Char"/>
    <w:uiPriority w:val="9"/>
    <w:unhideWhenUsed/>
    <w:rsid w:val="00153F85"/>
    <w:pPr>
      <w:spacing w:before="40"/>
      <w:outlineLvl w:val="7"/>
    </w:pPr>
    <w:rPr>
      <w:rFonts w:asciiTheme="majorHAnsi" w:hAnsiTheme="majorHAnsi"/>
      <w:color w:val="272727" w:themeColor="text1" w:themeTint="D8"/>
      <w:sz w:val="21"/>
      <w:szCs w:val="21"/>
    </w:rPr>
  </w:style>
  <w:style w:type="paragraph" w:styleId="Heading9">
    <w:name w:val="heading 9"/>
    <w:basedOn w:val="Heading8"/>
    <w:next w:val="NormalBlock"/>
    <w:link w:val="Heading9Char"/>
    <w:uiPriority w:val="9"/>
    <w:unhideWhenUsed/>
    <w:rsid w:val="00153F85"/>
    <w:pPr>
      <w:outlineLvl w:val="8"/>
    </w:pPr>
    <w:rPr>
      <w:i w:val="0"/>
      <w:i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uiPriority w:val="99"/>
    <w:unhideWhenUsed/>
    <w:rsid w:val="00BC2F72"/>
    <w:pPr>
      <w:tabs>
        <w:tab w:val="center" w:pos="4680"/>
        <w:tab w:val="right" w:pos="9360"/>
      </w:tabs>
      <w:jc w:val="right"/>
    </w:pPr>
    <w:rPr>
      <w:rFonts w:ascii="Open Sans" w:hAnsi="Open Sans" w:cs="Open Sans"/>
      <w:color w:val="FFFFFF" w:themeColor="background1"/>
      <w:sz w:val="16"/>
      <w:szCs w:val="16"/>
    </w:rPr>
  </w:style>
  <w:style w:type="character" w:customStyle="1" w:styleId="HeaderChar">
    <w:name w:val="Header Char"/>
    <w:basedOn w:val="DefaultParagraphFont"/>
    <w:link w:val="Header"/>
    <w:uiPriority w:val="99"/>
    <w:rsid w:val="00BC2F72"/>
    <w:rPr>
      <w:rFonts w:ascii="Open Sans" w:hAnsi="Open Sans" w:cs="Open Sans"/>
      <w:color w:val="FFFFFF" w:themeColor="background1"/>
      <w:sz w:val="16"/>
      <w:szCs w:val="16"/>
    </w:rPr>
  </w:style>
  <w:style w:type="paragraph" w:customStyle="1" w:styleId="FooterText">
    <w:name w:val="Footer Text"/>
    <w:link w:val="FooterTextChar"/>
    <w:rsid w:val="008B78DD"/>
    <w:pPr>
      <w:pBdr>
        <w:top w:val="single" w:sz="4" w:space="1" w:color="707373"/>
      </w:pBdr>
      <w:tabs>
        <w:tab w:val="center" w:pos="4950"/>
        <w:tab w:val="right" w:pos="9630"/>
      </w:tabs>
      <w:spacing w:after="0"/>
      <w:ind w:left="-360" w:right="-274"/>
    </w:pPr>
    <w:rPr>
      <w:rFonts w:ascii="Open Sans" w:hAnsi="Open Sans" w:cs="Open Sans"/>
      <w:color w:val="707373"/>
      <w:sz w:val="16"/>
      <w:szCs w:val="16"/>
    </w:rPr>
  </w:style>
  <w:style w:type="paragraph" w:styleId="Footer">
    <w:name w:val="footer"/>
    <w:basedOn w:val="Normal"/>
    <w:link w:val="FooterChar"/>
    <w:uiPriority w:val="99"/>
    <w:unhideWhenUsed/>
    <w:rsid w:val="009C568A"/>
    <w:pPr>
      <w:tabs>
        <w:tab w:val="center" w:pos="4680"/>
        <w:tab w:val="right" w:pos="9360"/>
      </w:tabs>
    </w:pPr>
  </w:style>
  <w:style w:type="paragraph" w:customStyle="1" w:styleId="GeneralContentsHeading">
    <w:name w:val="General Contents Heading"/>
    <w:basedOn w:val="Heading1"/>
    <w:link w:val="GeneralContentsHeadingChar"/>
    <w:rsid w:val="00153F85"/>
  </w:style>
  <w:style w:type="character" w:customStyle="1" w:styleId="Heading1Char">
    <w:name w:val="Heading 1 Char"/>
    <w:basedOn w:val="DefaultParagraphFont"/>
    <w:link w:val="Heading1"/>
    <w:uiPriority w:val="9"/>
    <w:rsid w:val="00B33584"/>
    <w:rPr>
      <w:rFonts w:ascii="Open Sans" w:hAnsi="Open Sans" w:cs="Arial"/>
      <w:b/>
      <w:bCs/>
      <w:color w:val="500000"/>
      <w:sz w:val="36"/>
      <w:szCs w:val="30"/>
    </w:rPr>
  </w:style>
  <w:style w:type="character" w:customStyle="1" w:styleId="GeneralContentsHeadingChar">
    <w:name w:val="General Contents Heading Char"/>
    <w:basedOn w:val="DefaultParagraphFont"/>
    <w:link w:val="GeneralContentsHeading"/>
    <w:rsid w:val="00153F85"/>
    <w:rPr>
      <w:rFonts w:ascii="Open Sans" w:hAnsi="Open Sans" w:cs="Arial"/>
      <w:b/>
      <w:bCs/>
      <w:color w:val="500000"/>
      <w:sz w:val="36"/>
      <w:szCs w:val="30"/>
    </w:rPr>
  </w:style>
  <w:style w:type="character" w:customStyle="1" w:styleId="Heading2Char">
    <w:name w:val="Heading 2 Char"/>
    <w:basedOn w:val="DefaultParagraphFont"/>
    <w:link w:val="Heading2"/>
    <w:uiPriority w:val="9"/>
    <w:rsid w:val="00D0112C"/>
    <w:rPr>
      <w:rFonts w:ascii="Open Sans" w:hAnsi="Open Sans" w:cs="Arial"/>
      <w:b/>
      <w:bCs/>
      <w:color w:val="500000"/>
      <w:sz w:val="32"/>
      <w:szCs w:val="30"/>
    </w:rPr>
  </w:style>
  <w:style w:type="character" w:customStyle="1" w:styleId="Heading3Char">
    <w:name w:val="Heading 3 Char"/>
    <w:basedOn w:val="DefaultParagraphFont"/>
    <w:link w:val="Heading3"/>
    <w:uiPriority w:val="9"/>
    <w:rsid w:val="00D0112C"/>
    <w:rPr>
      <w:rFonts w:ascii="Open Sans" w:hAnsi="Open Sans" w:cs="Open Sans"/>
      <w:b/>
      <w:sz w:val="24"/>
      <w:szCs w:val="24"/>
    </w:rPr>
  </w:style>
  <w:style w:type="character" w:customStyle="1" w:styleId="Heading4Char">
    <w:name w:val="Heading 4 Char"/>
    <w:basedOn w:val="DefaultParagraphFont"/>
    <w:link w:val="Heading4"/>
    <w:uiPriority w:val="9"/>
    <w:rsid w:val="00153F85"/>
    <w:rPr>
      <w:rFonts w:ascii="Open Sans" w:eastAsiaTheme="majorEastAsia" w:hAnsi="Open Sans" w:cstheme="majorBidi"/>
      <w:b/>
      <w:color w:val="500000"/>
      <w:szCs w:val="24"/>
    </w:rPr>
  </w:style>
  <w:style w:type="paragraph" w:styleId="ListParagraph">
    <w:name w:val="List Paragraph"/>
    <w:basedOn w:val="Normal"/>
    <w:link w:val="ListParagraphChar"/>
    <w:uiPriority w:val="34"/>
    <w:qFormat/>
    <w:rsid w:val="00153F85"/>
    <w:pPr>
      <w:ind w:left="720"/>
      <w:contextualSpacing/>
    </w:pPr>
  </w:style>
  <w:style w:type="character" w:customStyle="1" w:styleId="Heading5Char">
    <w:name w:val="Heading 5 Char"/>
    <w:basedOn w:val="DefaultParagraphFont"/>
    <w:link w:val="Heading5"/>
    <w:uiPriority w:val="9"/>
    <w:rsid w:val="004D7B92"/>
    <w:rPr>
      <w:rFonts w:ascii="Open Sans" w:eastAsiaTheme="majorEastAsia" w:hAnsi="Open Sans" w:cstheme="majorBidi"/>
      <w:b/>
      <w:color w:val="000000" w:themeColor="text1"/>
      <w:szCs w:val="24"/>
    </w:rPr>
  </w:style>
  <w:style w:type="paragraph" w:styleId="TOC4">
    <w:name w:val="toc 4"/>
    <w:autoRedefine/>
    <w:uiPriority w:val="39"/>
    <w:unhideWhenUsed/>
    <w:rsid w:val="00153F85"/>
    <w:pPr>
      <w:tabs>
        <w:tab w:val="right" w:leader="dot" w:pos="9350"/>
      </w:tabs>
      <w:spacing w:before="40" w:after="0" w:line="276" w:lineRule="auto"/>
      <w:ind w:left="1008"/>
    </w:pPr>
    <w:rPr>
      <w:rFonts w:ascii="Open Sans" w:hAnsi="Open Sans" w:cs="Open Sans"/>
      <w:noProof/>
      <w:color w:val="707373"/>
      <w:sz w:val="20"/>
      <w:szCs w:val="24"/>
    </w:rPr>
  </w:style>
  <w:style w:type="paragraph" w:customStyle="1" w:styleId="Bullet">
    <w:name w:val="Bullet"/>
    <w:basedOn w:val="Normal"/>
    <w:link w:val="BulletChar"/>
    <w:qFormat/>
    <w:rsid w:val="00B2279D"/>
    <w:pPr>
      <w:numPr>
        <w:numId w:val="6"/>
      </w:numPr>
      <w:spacing w:before="120"/>
      <w:ind w:left="720"/>
    </w:pPr>
    <w:rPr>
      <w:spacing w:val="-5"/>
    </w:rPr>
  </w:style>
  <w:style w:type="paragraph" w:styleId="TOC5">
    <w:name w:val="toc 5"/>
    <w:autoRedefine/>
    <w:uiPriority w:val="39"/>
    <w:unhideWhenUsed/>
    <w:rsid w:val="00153F85"/>
    <w:pPr>
      <w:tabs>
        <w:tab w:val="right" w:leader="dot" w:pos="9350"/>
      </w:tabs>
      <w:spacing w:after="100"/>
      <w:ind w:left="960"/>
    </w:pPr>
    <w:rPr>
      <w:rFonts w:ascii="Open Sans" w:hAnsi="Open Sans" w:cs="Open Sans"/>
      <w:noProof/>
      <w:szCs w:val="24"/>
    </w:rPr>
  </w:style>
  <w:style w:type="paragraph" w:styleId="TOC6">
    <w:name w:val="toc 6"/>
    <w:autoRedefine/>
    <w:uiPriority w:val="39"/>
    <w:unhideWhenUsed/>
    <w:rsid w:val="00153F85"/>
    <w:pPr>
      <w:tabs>
        <w:tab w:val="right" w:leader="dot" w:pos="9350"/>
      </w:tabs>
      <w:spacing w:after="100"/>
      <w:ind w:left="1200"/>
    </w:pPr>
    <w:rPr>
      <w:rFonts w:ascii="Open Sans" w:hAnsi="Open Sans" w:cs="Open Sans"/>
      <w:noProof/>
      <w:szCs w:val="24"/>
    </w:rPr>
  </w:style>
  <w:style w:type="character" w:customStyle="1" w:styleId="ListParagraphChar">
    <w:name w:val="List Paragraph Char"/>
    <w:basedOn w:val="DefaultParagraphFont"/>
    <w:link w:val="ListParagraph"/>
    <w:uiPriority w:val="34"/>
    <w:rsid w:val="00153F85"/>
    <w:rPr>
      <w:rFonts w:ascii="Open Sans" w:hAnsi="Open Sans"/>
      <w:sz w:val="24"/>
      <w:szCs w:val="24"/>
    </w:rPr>
  </w:style>
  <w:style w:type="character" w:customStyle="1" w:styleId="BulletChar">
    <w:name w:val="Bullet Char"/>
    <w:basedOn w:val="ListParagraphChar"/>
    <w:link w:val="Bullet"/>
    <w:rsid w:val="00B2279D"/>
    <w:rPr>
      <w:rFonts w:ascii="Open Sans" w:hAnsi="Open Sans" w:cs="Open Sans"/>
      <w:spacing w:val="-5"/>
      <w:sz w:val="24"/>
      <w:szCs w:val="24"/>
    </w:rPr>
  </w:style>
  <w:style w:type="paragraph" w:styleId="TOC7">
    <w:name w:val="toc 7"/>
    <w:autoRedefine/>
    <w:uiPriority w:val="39"/>
    <w:unhideWhenUsed/>
    <w:rsid w:val="00153F85"/>
    <w:pPr>
      <w:tabs>
        <w:tab w:val="right" w:leader="dot" w:pos="9350"/>
      </w:tabs>
      <w:spacing w:after="100"/>
      <w:ind w:left="1440"/>
    </w:pPr>
    <w:rPr>
      <w:rFonts w:ascii="Open Sans" w:hAnsi="Open Sans" w:cs="Open Sans"/>
      <w:noProof/>
      <w:szCs w:val="24"/>
    </w:rPr>
  </w:style>
  <w:style w:type="character" w:customStyle="1" w:styleId="Heading6Char">
    <w:name w:val="Heading 6 Char"/>
    <w:basedOn w:val="DefaultParagraphFont"/>
    <w:link w:val="Heading6"/>
    <w:uiPriority w:val="9"/>
    <w:rsid w:val="004D7B92"/>
    <w:rPr>
      <w:rFonts w:ascii="Open Sans" w:eastAsiaTheme="majorEastAsia" w:hAnsi="Open Sans" w:cstheme="majorBidi"/>
      <w:color w:val="000000" w:themeColor="text1"/>
      <w:szCs w:val="24"/>
    </w:rPr>
  </w:style>
  <w:style w:type="character" w:customStyle="1" w:styleId="Heading7Char">
    <w:name w:val="Heading 7 Char"/>
    <w:basedOn w:val="DefaultParagraphFont"/>
    <w:link w:val="Heading7"/>
    <w:uiPriority w:val="9"/>
    <w:rsid w:val="00153F85"/>
    <w:rPr>
      <w:rFonts w:ascii="Open Sans" w:eastAsiaTheme="majorEastAsia" w:hAnsi="Open Sans" w:cstheme="majorBidi"/>
      <w:i/>
      <w:iCs/>
      <w:color w:val="000000" w:themeColor="text1"/>
      <w:szCs w:val="24"/>
    </w:rPr>
  </w:style>
  <w:style w:type="character" w:customStyle="1" w:styleId="Heading8Char">
    <w:name w:val="Heading 8 Char"/>
    <w:basedOn w:val="DefaultParagraphFont"/>
    <w:link w:val="Heading8"/>
    <w:uiPriority w:val="9"/>
    <w:rsid w:val="004D7B92"/>
    <w:rPr>
      <w:rFonts w:asciiTheme="majorHAnsi" w:eastAsiaTheme="majorEastAsia" w:hAnsiTheme="majorHAnsi" w:cstheme="majorBidi"/>
      <w:i/>
      <w:iCs/>
      <w:color w:val="272727" w:themeColor="text1" w:themeTint="D8"/>
      <w:sz w:val="21"/>
      <w:szCs w:val="21"/>
    </w:rPr>
  </w:style>
  <w:style w:type="character" w:customStyle="1" w:styleId="Heading9Char">
    <w:name w:val="Heading 9 Char"/>
    <w:basedOn w:val="DefaultParagraphFont"/>
    <w:link w:val="Heading9"/>
    <w:uiPriority w:val="9"/>
    <w:rsid w:val="004D7B92"/>
    <w:rPr>
      <w:rFonts w:asciiTheme="majorHAnsi" w:eastAsiaTheme="majorEastAsia" w:hAnsiTheme="majorHAnsi" w:cstheme="majorBidi"/>
      <w:color w:val="272727" w:themeColor="text1" w:themeTint="D8"/>
      <w:sz w:val="21"/>
      <w:szCs w:val="21"/>
    </w:rPr>
  </w:style>
  <w:style w:type="paragraph" w:styleId="IntenseQuote">
    <w:name w:val="Intense Quote"/>
    <w:basedOn w:val="Normal"/>
    <w:next w:val="Normal"/>
    <w:link w:val="IntenseQuoteChar"/>
    <w:uiPriority w:val="30"/>
    <w:rsid w:val="00153F85"/>
    <w:pPr>
      <w:pBdr>
        <w:top w:val="single" w:sz="4" w:space="10" w:color="500000"/>
        <w:bottom w:val="single" w:sz="4" w:space="10" w:color="500000"/>
      </w:pBdr>
      <w:spacing w:before="360" w:after="360"/>
      <w:ind w:left="864" w:right="864"/>
      <w:jc w:val="center"/>
    </w:pPr>
    <w:rPr>
      <w:i/>
      <w:iCs/>
      <w:color w:val="500000"/>
    </w:rPr>
  </w:style>
  <w:style w:type="character" w:customStyle="1" w:styleId="IntenseQuoteChar">
    <w:name w:val="Intense Quote Char"/>
    <w:basedOn w:val="DefaultParagraphFont"/>
    <w:link w:val="IntenseQuote"/>
    <w:uiPriority w:val="30"/>
    <w:rsid w:val="00153F85"/>
    <w:rPr>
      <w:rFonts w:ascii="Open Sans" w:hAnsi="Open Sans"/>
      <w:i/>
      <w:iCs/>
      <w:color w:val="500000"/>
      <w:sz w:val="24"/>
      <w:szCs w:val="24"/>
    </w:rPr>
  </w:style>
  <w:style w:type="character" w:styleId="IntenseEmphasis">
    <w:name w:val="Intense Emphasis"/>
    <w:basedOn w:val="DefaultParagraphFont"/>
    <w:uiPriority w:val="21"/>
    <w:rsid w:val="00153F85"/>
    <w:rPr>
      <w:i/>
      <w:iCs/>
      <w:color w:val="500000"/>
    </w:rPr>
  </w:style>
  <w:style w:type="character" w:styleId="IntenseReference">
    <w:name w:val="Intense Reference"/>
    <w:basedOn w:val="DefaultParagraphFont"/>
    <w:uiPriority w:val="32"/>
    <w:rsid w:val="00153F85"/>
    <w:rPr>
      <w:b/>
      <w:bCs/>
      <w:smallCaps/>
      <w:color w:val="500000"/>
      <w:spacing w:val="5"/>
    </w:rPr>
  </w:style>
  <w:style w:type="character" w:styleId="SubtleReference">
    <w:name w:val="Subtle Reference"/>
    <w:basedOn w:val="DefaultParagraphFont"/>
    <w:uiPriority w:val="31"/>
    <w:rsid w:val="0028576D"/>
    <w:rPr>
      <w:smallCaps/>
      <w:color w:val="5A5A5A" w:themeColor="text1" w:themeTint="A5"/>
    </w:rPr>
  </w:style>
  <w:style w:type="paragraph" w:customStyle="1" w:styleId="TableText">
    <w:name w:val="Table Text"/>
    <w:basedOn w:val="Normal"/>
    <w:link w:val="TableTextChar"/>
    <w:rsid w:val="00AF43DB"/>
    <w:pPr>
      <w:ind w:left="-21"/>
    </w:pPr>
    <w:rPr>
      <w:szCs w:val="22"/>
    </w:rPr>
  </w:style>
  <w:style w:type="paragraph" w:styleId="BalloonText">
    <w:name w:val="Balloon Text"/>
    <w:basedOn w:val="Normal"/>
    <w:link w:val="BalloonTextChar"/>
    <w:uiPriority w:val="99"/>
    <w:semiHidden/>
    <w:unhideWhenUsed/>
    <w:rsid w:val="00153F8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53F85"/>
    <w:rPr>
      <w:rFonts w:ascii="Segoe UI" w:hAnsi="Segoe UI" w:cs="Segoe UI"/>
      <w:sz w:val="18"/>
      <w:szCs w:val="18"/>
    </w:rPr>
  </w:style>
  <w:style w:type="character" w:styleId="Hyperlink">
    <w:name w:val="Hyperlink"/>
    <w:basedOn w:val="DefaultParagraphFont"/>
    <w:uiPriority w:val="99"/>
    <w:unhideWhenUsed/>
    <w:rsid w:val="00153F85"/>
    <w:rPr>
      <w:color w:val="0563C1" w:themeColor="hyperlink"/>
      <w:u w:val="single"/>
    </w:rPr>
  </w:style>
  <w:style w:type="character" w:customStyle="1" w:styleId="TableTextChar">
    <w:name w:val="Table Text Char"/>
    <w:basedOn w:val="DefaultParagraphFont"/>
    <w:link w:val="TableText"/>
    <w:rsid w:val="00AF43DB"/>
    <w:rPr>
      <w:rFonts w:ascii="Open Sans" w:hAnsi="Open Sans" w:cs="Open Sans"/>
      <w:sz w:val="24"/>
    </w:rPr>
  </w:style>
  <w:style w:type="character" w:styleId="PageNumber">
    <w:name w:val="page number"/>
    <w:basedOn w:val="DefaultParagraphFont"/>
    <w:uiPriority w:val="99"/>
    <w:semiHidden/>
    <w:unhideWhenUsed/>
    <w:rsid w:val="00153F85"/>
  </w:style>
  <w:style w:type="paragraph" w:styleId="NormalWeb">
    <w:name w:val="Normal (Web)"/>
    <w:basedOn w:val="Normal"/>
    <w:uiPriority w:val="99"/>
    <w:unhideWhenUsed/>
    <w:rsid w:val="00153F85"/>
    <w:pPr>
      <w:spacing w:before="100" w:beforeAutospacing="1" w:after="100" w:afterAutospacing="1"/>
    </w:pPr>
    <w:rPr>
      <w:rFonts w:ascii="Times New Roman" w:hAnsi="Times New Roman" w:cs="Times New Roman"/>
    </w:rPr>
  </w:style>
  <w:style w:type="paragraph" w:customStyle="1" w:styleId="NormalBodyText">
    <w:name w:val="Normal Body Text"/>
    <w:next w:val="Normal"/>
    <w:link w:val="NormalBodyTextChar"/>
    <w:rsid w:val="004D7B92"/>
    <w:pPr>
      <w:tabs>
        <w:tab w:val="left" w:pos="9360"/>
      </w:tabs>
      <w:spacing w:after="240"/>
      <w:ind w:left="-90"/>
    </w:pPr>
    <w:rPr>
      <w:rFonts w:ascii="Open Sans" w:hAnsi="Open Sans" w:cs="Open Sans"/>
      <w:szCs w:val="24"/>
    </w:rPr>
  </w:style>
  <w:style w:type="character" w:customStyle="1" w:styleId="NormalBodyTextChar">
    <w:name w:val="Normal Body Text Char"/>
    <w:basedOn w:val="DefaultParagraphFont"/>
    <w:link w:val="NormalBodyText"/>
    <w:rsid w:val="004D7B92"/>
    <w:rPr>
      <w:rFonts w:ascii="Open Sans" w:hAnsi="Open Sans" w:cs="Open Sans"/>
      <w:szCs w:val="24"/>
    </w:rPr>
  </w:style>
  <w:style w:type="paragraph" w:customStyle="1" w:styleId="Bullet-L2sub">
    <w:name w:val="Bullet - L2 sub"/>
    <w:basedOn w:val="Bullet"/>
    <w:link w:val="Bullet-L2subChar"/>
    <w:qFormat/>
    <w:rsid w:val="00C4575E"/>
    <w:pPr>
      <w:numPr>
        <w:ilvl w:val="1"/>
        <w:numId w:val="4"/>
      </w:numPr>
      <w:spacing w:before="40"/>
    </w:pPr>
  </w:style>
  <w:style w:type="table" w:styleId="TableGrid">
    <w:name w:val="Table Grid"/>
    <w:basedOn w:val="TableNormal"/>
    <w:uiPriority w:val="39"/>
    <w:rsid w:val="00153F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ullet-L2subChar">
    <w:name w:val="Bullet - L2 sub Char"/>
    <w:basedOn w:val="BulletChar"/>
    <w:link w:val="Bullet-L2sub"/>
    <w:rsid w:val="00C4575E"/>
    <w:rPr>
      <w:rFonts w:ascii="Open Sans" w:hAnsi="Open Sans" w:cs="Open Sans"/>
      <w:spacing w:val="-5"/>
      <w:sz w:val="24"/>
      <w:szCs w:val="24"/>
    </w:rPr>
  </w:style>
  <w:style w:type="table" w:styleId="GridTable1Light">
    <w:name w:val="Grid Table 1 Light"/>
    <w:basedOn w:val="TableNormal"/>
    <w:uiPriority w:val="46"/>
    <w:rsid w:val="00153F8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ListTable4">
    <w:name w:val="List Table 4"/>
    <w:basedOn w:val="TableNormal"/>
    <w:uiPriority w:val="49"/>
    <w:rsid w:val="00153F85"/>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OCHeading">
    <w:name w:val="TOC Heading"/>
    <w:basedOn w:val="GeneralContentsHeading"/>
    <w:next w:val="Normal"/>
    <w:uiPriority w:val="39"/>
    <w:unhideWhenUsed/>
    <w:rsid w:val="00153F85"/>
  </w:style>
  <w:style w:type="paragraph" w:styleId="TOC1">
    <w:name w:val="toc 1"/>
    <w:autoRedefine/>
    <w:uiPriority w:val="39"/>
    <w:unhideWhenUsed/>
    <w:rsid w:val="0087373D"/>
    <w:pPr>
      <w:tabs>
        <w:tab w:val="right" w:leader="dot" w:pos="9350"/>
      </w:tabs>
      <w:spacing w:before="240" w:after="0" w:line="276" w:lineRule="auto"/>
    </w:pPr>
    <w:rPr>
      <w:rFonts w:ascii="Open Sans" w:hAnsi="Open Sans" w:cs="Open Sans"/>
      <w:b/>
      <w:noProof/>
      <w:sz w:val="28"/>
      <w:szCs w:val="24"/>
    </w:rPr>
  </w:style>
  <w:style w:type="paragraph" w:styleId="TOC2">
    <w:name w:val="toc 2"/>
    <w:autoRedefine/>
    <w:uiPriority w:val="39"/>
    <w:unhideWhenUsed/>
    <w:rsid w:val="00063F8F"/>
    <w:pPr>
      <w:tabs>
        <w:tab w:val="right" w:leader="dot" w:pos="9350"/>
      </w:tabs>
      <w:spacing w:before="80" w:after="0" w:line="276" w:lineRule="auto"/>
      <w:ind w:left="216"/>
    </w:pPr>
    <w:rPr>
      <w:rFonts w:ascii="Open Sans" w:hAnsi="Open Sans" w:cs="Open Sans"/>
      <w:noProof/>
      <w:color w:val="7F7F7F" w:themeColor="text1" w:themeTint="80"/>
      <w:sz w:val="24"/>
      <w:szCs w:val="24"/>
    </w:rPr>
  </w:style>
  <w:style w:type="paragraph" w:styleId="TOC3">
    <w:name w:val="toc 3"/>
    <w:autoRedefine/>
    <w:uiPriority w:val="39"/>
    <w:unhideWhenUsed/>
    <w:rsid w:val="00153F85"/>
    <w:pPr>
      <w:tabs>
        <w:tab w:val="right" w:leader="dot" w:pos="9350"/>
      </w:tabs>
      <w:spacing w:before="80" w:after="0" w:line="276" w:lineRule="auto"/>
      <w:ind w:left="576"/>
    </w:pPr>
    <w:rPr>
      <w:rFonts w:ascii="Open Sans" w:hAnsi="Open Sans" w:cs="Open Sans"/>
      <w:noProof/>
      <w:sz w:val="20"/>
      <w:szCs w:val="24"/>
    </w:rPr>
  </w:style>
  <w:style w:type="paragraph" w:customStyle="1" w:styleId="Numbers">
    <w:name w:val="Numbers"/>
    <w:basedOn w:val="Bullet"/>
    <w:link w:val="NumbersChar"/>
    <w:qFormat/>
    <w:rsid w:val="00233610"/>
    <w:pPr>
      <w:numPr>
        <w:numId w:val="2"/>
      </w:numPr>
    </w:pPr>
  </w:style>
  <w:style w:type="paragraph" w:customStyle="1" w:styleId="Numbers-L2">
    <w:name w:val="Numbers - L2"/>
    <w:basedOn w:val="Bullet-L2sub"/>
    <w:link w:val="Numbers-L2Char"/>
    <w:qFormat/>
    <w:rsid w:val="00153F85"/>
    <w:pPr>
      <w:numPr>
        <w:numId w:val="3"/>
      </w:numPr>
    </w:pPr>
  </w:style>
  <w:style w:type="character" w:customStyle="1" w:styleId="NumbersChar">
    <w:name w:val="Numbers Char"/>
    <w:basedOn w:val="BulletChar"/>
    <w:link w:val="Numbers"/>
    <w:rsid w:val="00233610"/>
    <w:rPr>
      <w:rFonts w:ascii="Open Sans" w:hAnsi="Open Sans" w:cs="Open Sans"/>
      <w:spacing w:val="-5"/>
      <w:sz w:val="24"/>
      <w:szCs w:val="24"/>
    </w:rPr>
  </w:style>
  <w:style w:type="table" w:customStyle="1" w:styleId="ODTables">
    <w:name w:val="OD Tables"/>
    <w:basedOn w:val="TableNormal"/>
    <w:uiPriority w:val="99"/>
    <w:rsid w:val="00136577"/>
    <w:pPr>
      <w:spacing w:after="0" w:line="240" w:lineRule="auto"/>
    </w:pPr>
    <w:rPr>
      <w:rFonts w:ascii="Open Sans" w:hAnsi="Open Sans"/>
      <w:sz w:val="24"/>
    </w:rPr>
    <w:tblPr>
      <w:tblStyleRow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cPr>
      <w:shd w:val="clear" w:color="auto" w:fill="auto"/>
      <w:vAlign w:val="center"/>
    </w:tcPr>
    <w:tblStylePr w:type="firstRow">
      <w:pPr>
        <w:wordWrap/>
        <w:spacing w:beforeLines="0" w:before="0" w:beforeAutospacing="0" w:afterLines="0" w:after="0" w:afterAutospacing="0"/>
        <w:jc w:val="center"/>
      </w:pPr>
      <w:rPr>
        <w:rFonts w:ascii="Open Sans" w:hAnsi="Open Sans"/>
        <w:b/>
        <w:sz w:val="24"/>
      </w:rPr>
      <w:tblPr/>
      <w:tcPr>
        <w:shd w:val="clear" w:color="auto" w:fill="500000"/>
        <w:vAlign w:val="center"/>
      </w:tcPr>
    </w:tblStylePr>
    <w:tblStylePr w:type="band2Horz">
      <w:rPr>
        <w:rFonts w:ascii="Open Sans" w:hAnsi="Open Sans"/>
        <w:sz w:val="20"/>
      </w:rPr>
      <w:tblPr/>
      <w:tcPr>
        <w:shd w:val="clear" w:color="auto" w:fill="D9D9D9" w:themeFill="background1" w:themeFillShade="D9"/>
      </w:tcPr>
    </w:tblStylePr>
  </w:style>
  <w:style w:type="character" w:customStyle="1" w:styleId="Numbers-L2Char">
    <w:name w:val="Numbers - L2 Char"/>
    <w:basedOn w:val="Bullet-L2subChar"/>
    <w:link w:val="Numbers-L2"/>
    <w:rsid w:val="00153F85"/>
    <w:rPr>
      <w:rFonts w:ascii="Open Sans" w:hAnsi="Open Sans" w:cs="Open Sans"/>
      <w:spacing w:val="-5"/>
      <w:sz w:val="24"/>
      <w:szCs w:val="24"/>
    </w:rPr>
  </w:style>
  <w:style w:type="paragraph" w:customStyle="1" w:styleId="TableHeader">
    <w:name w:val="Table Header"/>
    <w:link w:val="TableHeaderChar"/>
    <w:rsid w:val="00C4575E"/>
    <w:pPr>
      <w:widowControl w:val="0"/>
      <w:spacing w:after="0" w:line="240" w:lineRule="auto"/>
      <w:jc w:val="center"/>
    </w:pPr>
    <w:rPr>
      <w:rFonts w:ascii="Open Sans" w:hAnsi="Open Sans"/>
      <w:spacing w:val="-5"/>
      <w:sz w:val="24"/>
      <w:szCs w:val="20"/>
    </w:rPr>
  </w:style>
  <w:style w:type="character" w:customStyle="1" w:styleId="TableHeaderChar">
    <w:name w:val="Table Header Char"/>
    <w:basedOn w:val="BulletChar"/>
    <w:link w:val="TableHeader"/>
    <w:rsid w:val="00C4575E"/>
    <w:rPr>
      <w:rFonts w:ascii="Open Sans" w:hAnsi="Open Sans" w:cs="Open Sans"/>
      <w:spacing w:val="-5"/>
      <w:sz w:val="24"/>
      <w:szCs w:val="20"/>
    </w:rPr>
  </w:style>
  <w:style w:type="paragraph" w:customStyle="1" w:styleId="TitlePage-ReportTitle">
    <w:name w:val="Title Page - Report Title"/>
    <w:link w:val="TitlePage-ReportTitleChar"/>
    <w:rsid w:val="00CC192C"/>
    <w:pPr>
      <w:tabs>
        <w:tab w:val="left" w:pos="6030"/>
      </w:tabs>
      <w:spacing w:before="8760" w:after="240" w:line="240" w:lineRule="auto"/>
    </w:pPr>
    <w:rPr>
      <w:rFonts w:ascii="Open Sans" w:hAnsi="Open Sans"/>
      <w:b/>
      <w:bCs/>
      <w:noProof/>
      <w:color w:val="500000"/>
      <w:sz w:val="84"/>
      <w:szCs w:val="84"/>
    </w:rPr>
  </w:style>
  <w:style w:type="character" w:customStyle="1" w:styleId="TitlePage-ReportTitleChar">
    <w:name w:val="Title Page - Report Title Char"/>
    <w:basedOn w:val="DefaultParagraphFont"/>
    <w:link w:val="TitlePage-ReportTitle"/>
    <w:rsid w:val="00CC192C"/>
    <w:rPr>
      <w:rFonts w:ascii="Open Sans" w:hAnsi="Open Sans"/>
      <w:b/>
      <w:bCs/>
      <w:noProof/>
      <w:color w:val="500000"/>
      <w:sz w:val="84"/>
      <w:szCs w:val="84"/>
    </w:rPr>
  </w:style>
  <w:style w:type="character" w:styleId="CommentReference">
    <w:name w:val="annotation reference"/>
    <w:basedOn w:val="DefaultParagraphFont"/>
    <w:uiPriority w:val="99"/>
    <w:semiHidden/>
    <w:unhideWhenUsed/>
    <w:rsid w:val="00153F85"/>
    <w:rPr>
      <w:sz w:val="16"/>
      <w:szCs w:val="16"/>
    </w:rPr>
  </w:style>
  <w:style w:type="paragraph" w:styleId="CommentText">
    <w:name w:val="annotation text"/>
    <w:basedOn w:val="Normal"/>
    <w:link w:val="CommentTextChar"/>
    <w:uiPriority w:val="99"/>
    <w:unhideWhenUsed/>
    <w:rsid w:val="00153F85"/>
    <w:rPr>
      <w:sz w:val="20"/>
      <w:szCs w:val="20"/>
    </w:rPr>
  </w:style>
  <w:style w:type="character" w:customStyle="1" w:styleId="CommentTextChar">
    <w:name w:val="Comment Text Char"/>
    <w:basedOn w:val="DefaultParagraphFont"/>
    <w:link w:val="CommentText"/>
    <w:uiPriority w:val="99"/>
    <w:rsid w:val="00153F85"/>
    <w:rPr>
      <w:rFonts w:ascii="Open Sans" w:hAnsi="Open Sans"/>
      <w:sz w:val="20"/>
      <w:szCs w:val="20"/>
    </w:rPr>
  </w:style>
  <w:style w:type="paragraph" w:styleId="CommentSubject">
    <w:name w:val="annotation subject"/>
    <w:basedOn w:val="CommentText"/>
    <w:next w:val="CommentText"/>
    <w:link w:val="CommentSubjectChar"/>
    <w:uiPriority w:val="99"/>
    <w:semiHidden/>
    <w:unhideWhenUsed/>
    <w:rsid w:val="00153F85"/>
    <w:rPr>
      <w:b/>
      <w:bCs/>
    </w:rPr>
  </w:style>
  <w:style w:type="character" w:customStyle="1" w:styleId="CommentSubjectChar">
    <w:name w:val="Comment Subject Char"/>
    <w:basedOn w:val="CommentTextChar"/>
    <w:link w:val="CommentSubject"/>
    <w:uiPriority w:val="99"/>
    <w:semiHidden/>
    <w:rsid w:val="00153F85"/>
    <w:rPr>
      <w:rFonts w:ascii="Open Sans" w:hAnsi="Open Sans"/>
      <w:b/>
      <w:bCs/>
      <w:sz w:val="20"/>
      <w:szCs w:val="20"/>
    </w:rPr>
  </w:style>
  <w:style w:type="paragraph" w:customStyle="1" w:styleId="HeaderSectionTitle">
    <w:name w:val="Header Section Title"/>
    <w:link w:val="HeaderSectionTitleChar"/>
    <w:rsid w:val="00ED786E"/>
    <w:pPr>
      <w:keepNext/>
      <w:shd w:val="clear" w:color="auto" w:fill="707373"/>
      <w:spacing w:after="480"/>
      <w:ind w:left="-360" w:right="-270"/>
      <w:jc w:val="center"/>
      <w:outlineLvl w:val="0"/>
    </w:pPr>
    <w:rPr>
      <w:rFonts w:ascii="Open Sans" w:hAnsi="Open Sans" w:cs="Arial"/>
      <w:b/>
      <w:bCs/>
      <w:noProof/>
      <w:color w:val="FFFFFF" w:themeColor="background1"/>
      <w:sz w:val="36"/>
      <w:szCs w:val="30"/>
    </w:rPr>
  </w:style>
  <w:style w:type="character" w:customStyle="1" w:styleId="HeaderSectionTitleChar">
    <w:name w:val="Header Section Title Char"/>
    <w:basedOn w:val="DefaultParagraphFont"/>
    <w:link w:val="HeaderSectionTitle"/>
    <w:rsid w:val="00ED786E"/>
    <w:rPr>
      <w:rFonts w:ascii="Open Sans" w:hAnsi="Open Sans" w:cs="Arial"/>
      <w:b/>
      <w:bCs/>
      <w:noProof/>
      <w:color w:val="FFFFFF" w:themeColor="background1"/>
      <w:sz w:val="36"/>
      <w:szCs w:val="30"/>
      <w:shd w:val="clear" w:color="auto" w:fill="707373"/>
    </w:rPr>
  </w:style>
  <w:style w:type="paragraph" w:customStyle="1" w:styleId="TableHeading">
    <w:name w:val="Table Heading"/>
    <w:basedOn w:val="TableHeader"/>
    <w:link w:val="TableHeadingChar"/>
    <w:rsid w:val="00136577"/>
    <w:pPr>
      <w:ind w:left="-105"/>
    </w:pPr>
    <w:rPr>
      <w:b/>
      <w:szCs w:val="22"/>
    </w:rPr>
  </w:style>
  <w:style w:type="paragraph" w:customStyle="1" w:styleId="TitlePageDate">
    <w:name w:val="Title Page Date"/>
    <w:link w:val="TitlePageDateChar"/>
    <w:rsid w:val="00CC192C"/>
    <w:pPr>
      <w:spacing w:before="120" w:after="0" w:line="240" w:lineRule="auto"/>
    </w:pPr>
    <w:rPr>
      <w:rFonts w:ascii="Open Sans" w:hAnsi="Open Sans" w:cs="Arial"/>
      <w:bCs/>
      <w:color w:val="7F7F7F" w:themeColor="text1" w:themeTint="80"/>
    </w:rPr>
  </w:style>
  <w:style w:type="character" w:customStyle="1" w:styleId="TitlePageDateChar">
    <w:name w:val="Title Page Date Char"/>
    <w:basedOn w:val="DefaultParagraphFont"/>
    <w:link w:val="TitlePageDate"/>
    <w:rsid w:val="00CC192C"/>
    <w:rPr>
      <w:rFonts w:ascii="Open Sans" w:hAnsi="Open Sans" w:cs="Arial"/>
      <w:bCs/>
      <w:color w:val="7F7F7F" w:themeColor="text1" w:themeTint="80"/>
    </w:rPr>
  </w:style>
  <w:style w:type="paragraph" w:customStyle="1" w:styleId="TitlePageSubtopic">
    <w:name w:val="Title Page Subtopic"/>
    <w:link w:val="TitlePageSubtopicChar"/>
    <w:rsid w:val="00CC192C"/>
    <w:pPr>
      <w:spacing w:before="120" w:after="0" w:line="240" w:lineRule="auto"/>
    </w:pPr>
    <w:rPr>
      <w:rFonts w:ascii="Open Sans" w:hAnsi="Open Sans" w:cs="Open Sans"/>
      <w:b/>
      <w:i/>
      <w:sz w:val="36"/>
      <w:szCs w:val="28"/>
    </w:rPr>
  </w:style>
  <w:style w:type="character" w:customStyle="1" w:styleId="TitlePageSubtopicChar">
    <w:name w:val="Title Page Subtopic Char"/>
    <w:basedOn w:val="DefaultParagraphFont"/>
    <w:link w:val="TitlePageSubtopic"/>
    <w:rsid w:val="00CC192C"/>
    <w:rPr>
      <w:rFonts w:ascii="Open Sans" w:hAnsi="Open Sans" w:cs="Open Sans"/>
      <w:b/>
      <w:i/>
      <w:sz w:val="36"/>
      <w:szCs w:val="28"/>
    </w:rPr>
  </w:style>
  <w:style w:type="paragraph" w:customStyle="1" w:styleId="TitlePage-HROE">
    <w:name w:val="Title Page - HROE"/>
    <w:link w:val="TitlePage-HROEChar"/>
    <w:rsid w:val="00D163AF"/>
    <w:pPr>
      <w:spacing w:before="1080" w:after="0" w:line="240" w:lineRule="auto"/>
    </w:pPr>
    <w:rPr>
      <w:rFonts w:ascii="Open Sans SemiBold" w:hAnsi="Open Sans SemiBold"/>
      <w:b/>
      <w:bCs/>
      <w:color w:val="7F7F7F" w:themeColor="text1" w:themeTint="80"/>
      <w:spacing w:val="-2"/>
      <w:sz w:val="28"/>
      <w:szCs w:val="28"/>
    </w:rPr>
  </w:style>
  <w:style w:type="character" w:customStyle="1" w:styleId="TitlePage-HROEChar">
    <w:name w:val="Title Page - HROE Char"/>
    <w:basedOn w:val="DefaultParagraphFont"/>
    <w:link w:val="TitlePage-HROE"/>
    <w:rsid w:val="00D163AF"/>
    <w:rPr>
      <w:rFonts w:ascii="Open Sans SemiBold" w:hAnsi="Open Sans SemiBold"/>
      <w:b/>
      <w:bCs/>
      <w:color w:val="7F7F7F" w:themeColor="text1" w:themeTint="80"/>
      <w:spacing w:val="-2"/>
      <w:sz w:val="28"/>
      <w:szCs w:val="28"/>
    </w:rPr>
  </w:style>
  <w:style w:type="paragraph" w:customStyle="1" w:styleId="TitlePage-LLOD">
    <w:name w:val="Title Page - LL&amp;OD"/>
    <w:link w:val="TitlePage-LLODChar"/>
    <w:rsid w:val="009F52BA"/>
    <w:rPr>
      <w:rFonts w:ascii="Open Sans" w:hAnsi="Open Sans"/>
      <w:bCs/>
      <w:color w:val="7F7F7F" w:themeColor="text1" w:themeTint="80"/>
      <w:sz w:val="24"/>
      <w:szCs w:val="24"/>
    </w:rPr>
  </w:style>
  <w:style w:type="character" w:customStyle="1" w:styleId="TitlePage-LLODChar">
    <w:name w:val="Title Page - LL&amp;OD Char"/>
    <w:basedOn w:val="DefaultParagraphFont"/>
    <w:link w:val="TitlePage-LLOD"/>
    <w:rsid w:val="009F52BA"/>
    <w:rPr>
      <w:rFonts w:ascii="Open Sans" w:hAnsi="Open Sans"/>
      <w:bCs/>
      <w:color w:val="7F7F7F" w:themeColor="text1" w:themeTint="80"/>
      <w:sz w:val="24"/>
      <w:szCs w:val="24"/>
    </w:rPr>
  </w:style>
  <w:style w:type="character" w:customStyle="1" w:styleId="FooterTextChar">
    <w:name w:val="Footer Text Char"/>
    <w:basedOn w:val="DefaultParagraphFont"/>
    <w:link w:val="FooterText"/>
    <w:rsid w:val="008B78DD"/>
    <w:rPr>
      <w:rFonts w:ascii="Open Sans" w:hAnsi="Open Sans" w:cs="Open Sans"/>
      <w:color w:val="707373"/>
      <w:sz w:val="16"/>
      <w:szCs w:val="16"/>
    </w:rPr>
  </w:style>
  <w:style w:type="character" w:customStyle="1" w:styleId="FooterChar">
    <w:name w:val="Footer Char"/>
    <w:basedOn w:val="DefaultParagraphFont"/>
    <w:link w:val="Footer"/>
    <w:uiPriority w:val="99"/>
    <w:rsid w:val="009C568A"/>
    <w:rPr>
      <w:rFonts w:ascii="Open Sans" w:hAnsi="Open Sans"/>
      <w:sz w:val="24"/>
      <w:szCs w:val="24"/>
    </w:rPr>
  </w:style>
  <w:style w:type="paragraph" w:customStyle="1" w:styleId="NormalBlock">
    <w:name w:val="Normal Block"/>
    <w:basedOn w:val="NormalBodyText"/>
    <w:link w:val="NormalBlockChar"/>
    <w:qFormat/>
    <w:rsid w:val="004E6896"/>
    <w:pPr>
      <w:spacing w:before="120" w:after="0"/>
      <w:ind w:left="1440"/>
    </w:pPr>
    <w:rPr>
      <w:sz w:val="24"/>
    </w:rPr>
  </w:style>
  <w:style w:type="character" w:customStyle="1" w:styleId="NormalBlockChar">
    <w:name w:val="Normal Block Char"/>
    <w:basedOn w:val="NormalBodyTextChar"/>
    <w:link w:val="NormalBlock"/>
    <w:rsid w:val="004E6896"/>
    <w:rPr>
      <w:rFonts w:ascii="Open Sans" w:hAnsi="Open Sans" w:cs="Open Sans"/>
      <w:sz w:val="24"/>
      <w:szCs w:val="24"/>
    </w:rPr>
  </w:style>
  <w:style w:type="paragraph" w:customStyle="1" w:styleId="DocumentTitle">
    <w:name w:val="Document Title"/>
    <w:next w:val="NormalBodyText"/>
    <w:link w:val="DocumentTitleChar"/>
    <w:rsid w:val="007770A6"/>
    <w:pPr>
      <w:pBdr>
        <w:top w:val="single" w:sz="4" w:space="1" w:color="auto"/>
      </w:pBdr>
      <w:spacing w:before="240" w:after="120"/>
      <w:ind w:left="-90"/>
    </w:pPr>
    <w:rPr>
      <w:rFonts w:ascii="Open Sans" w:hAnsi="Open Sans" w:cs="Arial"/>
      <w:b/>
      <w:bCs/>
      <w:color w:val="500000"/>
      <w:sz w:val="36"/>
      <w:szCs w:val="30"/>
    </w:rPr>
  </w:style>
  <w:style w:type="character" w:customStyle="1" w:styleId="DocumentTitleChar">
    <w:name w:val="Document Title Char"/>
    <w:basedOn w:val="Heading1Char"/>
    <w:link w:val="DocumentTitle"/>
    <w:rsid w:val="007770A6"/>
    <w:rPr>
      <w:rFonts w:ascii="Open Sans" w:hAnsi="Open Sans" w:cs="Arial"/>
      <w:b/>
      <w:bCs/>
      <w:color w:val="500000"/>
      <w:sz w:val="36"/>
      <w:szCs w:val="30"/>
    </w:rPr>
  </w:style>
  <w:style w:type="paragraph" w:customStyle="1" w:styleId="ACTIONWORD">
    <w:name w:val="ACTION WORD"/>
    <w:basedOn w:val="Normal"/>
    <w:link w:val="ACTIONWORDChar"/>
    <w:qFormat/>
    <w:rsid w:val="008E3887"/>
    <w:rPr>
      <w:b/>
      <w:caps/>
      <w:color w:val="000000" w:themeColor="text1"/>
    </w:rPr>
  </w:style>
  <w:style w:type="paragraph" w:customStyle="1" w:styleId="TableBullet">
    <w:name w:val="Table Bullet"/>
    <w:basedOn w:val="Bullet"/>
    <w:link w:val="TableBulletChar"/>
    <w:qFormat/>
    <w:rsid w:val="00AF43DB"/>
    <w:pPr>
      <w:numPr>
        <w:numId w:val="1"/>
      </w:numPr>
      <w:spacing w:before="80"/>
      <w:ind w:left="429" w:hanging="270"/>
    </w:pPr>
  </w:style>
  <w:style w:type="character" w:customStyle="1" w:styleId="ACTIONWORDChar">
    <w:name w:val="ACTION WORD Char"/>
    <w:basedOn w:val="Heading4Char"/>
    <w:link w:val="ACTIONWORD"/>
    <w:rsid w:val="008E3887"/>
    <w:rPr>
      <w:rFonts w:ascii="Open Sans" w:eastAsiaTheme="majorEastAsia" w:hAnsi="Open Sans" w:cs="Open Sans"/>
      <w:b/>
      <w:caps/>
      <w:color w:val="000000" w:themeColor="text1"/>
      <w:sz w:val="24"/>
      <w:szCs w:val="24"/>
    </w:rPr>
  </w:style>
  <w:style w:type="paragraph" w:customStyle="1" w:styleId="TableSub-bullet">
    <w:name w:val="Table Sub-bullet"/>
    <w:basedOn w:val="Bullet"/>
    <w:link w:val="TableSub-bulletChar"/>
    <w:qFormat/>
    <w:rsid w:val="00AF43DB"/>
    <w:pPr>
      <w:numPr>
        <w:ilvl w:val="1"/>
        <w:numId w:val="1"/>
      </w:numPr>
      <w:spacing w:before="40"/>
      <w:ind w:left="980" w:hanging="274"/>
    </w:pPr>
    <w:rPr>
      <w:sz w:val="22"/>
      <w:szCs w:val="22"/>
    </w:rPr>
  </w:style>
  <w:style w:type="character" w:customStyle="1" w:styleId="TableBulletChar">
    <w:name w:val="Table Bullet Char"/>
    <w:basedOn w:val="BulletChar"/>
    <w:link w:val="TableBullet"/>
    <w:rsid w:val="00AF43DB"/>
    <w:rPr>
      <w:rFonts w:ascii="Open Sans" w:hAnsi="Open Sans" w:cs="Open Sans"/>
      <w:spacing w:val="-5"/>
      <w:sz w:val="24"/>
      <w:szCs w:val="24"/>
    </w:rPr>
  </w:style>
  <w:style w:type="paragraph" w:customStyle="1" w:styleId="NOTEHeading">
    <w:name w:val="NOTE: Heading"/>
    <w:basedOn w:val="Normal"/>
    <w:link w:val="NOTEHeadingChar"/>
    <w:qFormat/>
    <w:rsid w:val="008E3887"/>
    <w:pPr>
      <w:spacing w:before="120"/>
      <w:ind w:left="720"/>
    </w:pPr>
    <w:rPr>
      <w:b/>
      <w:caps/>
      <w:sz w:val="20"/>
      <w:szCs w:val="20"/>
    </w:rPr>
  </w:style>
  <w:style w:type="character" w:customStyle="1" w:styleId="TableSub-bulletChar">
    <w:name w:val="Table Sub-bullet Char"/>
    <w:basedOn w:val="BulletChar"/>
    <w:link w:val="TableSub-bullet"/>
    <w:rsid w:val="00AF43DB"/>
    <w:rPr>
      <w:rFonts w:ascii="Open Sans" w:hAnsi="Open Sans" w:cs="Open Sans"/>
      <w:spacing w:val="-5"/>
      <w:sz w:val="24"/>
      <w:szCs w:val="24"/>
    </w:rPr>
  </w:style>
  <w:style w:type="paragraph" w:customStyle="1" w:styleId="NOTEbody">
    <w:name w:val="NOTE: body"/>
    <w:basedOn w:val="Normal"/>
    <w:link w:val="NOTEbodyChar"/>
    <w:qFormat/>
    <w:rsid w:val="005750EF"/>
    <w:pPr>
      <w:ind w:left="720"/>
    </w:pPr>
    <w:rPr>
      <w:sz w:val="20"/>
      <w:szCs w:val="20"/>
    </w:rPr>
  </w:style>
  <w:style w:type="character" w:customStyle="1" w:styleId="NOTEHeadingChar">
    <w:name w:val="NOTE: Heading Char"/>
    <w:basedOn w:val="DefaultParagraphFont"/>
    <w:link w:val="NOTEHeading"/>
    <w:rsid w:val="008E3887"/>
    <w:rPr>
      <w:rFonts w:ascii="Open Sans" w:hAnsi="Open Sans" w:cs="Open Sans"/>
      <w:b/>
      <w:caps/>
      <w:sz w:val="20"/>
      <w:szCs w:val="20"/>
    </w:rPr>
  </w:style>
  <w:style w:type="character" w:customStyle="1" w:styleId="NOTEbodyChar">
    <w:name w:val="NOTE: body Char"/>
    <w:basedOn w:val="DefaultParagraphFont"/>
    <w:link w:val="NOTEbody"/>
    <w:rsid w:val="005750EF"/>
    <w:rPr>
      <w:rFonts w:ascii="Open Sans" w:hAnsi="Open Sans" w:cs="Open Sans"/>
      <w:sz w:val="20"/>
      <w:szCs w:val="20"/>
    </w:rPr>
  </w:style>
  <w:style w:type="paragraph" w:customStyle="1" w:styleId="QA">
    <w:name w:val="Q: &amp; A:"/>
    <w:basedOn w:val="Normal"/>
    <w:next w:val="Normal"/>
    <w:link w:val="QAChar"/>
    <w:rsid w:val="003858DE"/>
  </w:style>
  <w:style w:type="paragraph" w:customStyle="1" w:styleId="Bullet-L3">
    <w:name w:val="Bullet - L3"/>
    <w:basedOn w:val="Bullet-L2sub"/>
    <w:link w:val="Bullet-L3Char"/>
    <w:qFormat/>
    <w:rsid w:val="00B2279D"/>
    <w:pPr>
      <w:numPr>
        <w:ilvl w:val="2"/>
      </w:numPr>
    </w:pPr>
  </w:style>
  <w:style w:type="character" w:customStyle="1" w:styleId="QAChar">
    <w:name w:val="Q: &amp; A: Char"/>
    <w:basedOn w:val="DefaultParagraphFont"/>
    <w:link w:val="QA"/>
    <w:rsid w:val="003858DE"/>
    <w:rPr>
      <w:rFonts w:ascii="Open Sans" w:hAnsi="Open Sans" w:cs="Open Sans"/>
      <w:sz w:val="24"/>
      <w:szCs w:val="24"/>
    </w:rPr>
  </w:style>
  <w:style w:type="paragraph" w:customStyle="1" w:styleId="Numbers-L3">
    <w:name w:val="Numbers - L3"/>
    <w:basedOn w:val="Numbers-L2"/>
    <w:link w:val="Numbers-L3Char"/>
    <w:qFormat/>
    <w:rsid w:val="00B2279D"/>
    <w:pPr>
      <w:numPr>
        <w:ilvl w:val="2"/>
        <w:numId w:val="5"/>
      </w:numPr>
    </w:pPr>
  </w:style>
  <w:style w:type="character" w:customStyle="1" w:styleId="Bullet-L3Char">
    <w:name w:val="Bullet - L3 Char"/>
    <w:basedOn w:val="Bullet-L2subChar"/>
    <w:link w:val="Bullet-L3"/>
    <w:rsid w:val="00B2279D"/>
    <w:rPr>
      <w:rFonts w:ascii="Open Sans" w:hAnsi="Open Sans" w:cs="Open Sans"/>
      <w:spacing w:val="-5"/>
      <w:sz w:val="24"/>
      <w:szCs w:val="24"/>
    </w:rPr>
  </w:style>
  <w:style w:type="paragraph" w:customStyle="1" w:styleId="NormalItalic">
    <w:name w:val="Normal Italic"/>
    <w:basedOn w:val="Normal"/>
    <w:link w:val="NormalItalicChar"/>
    <w:qFormat/>
    <w:rsid w:val="005431B5"/>
    <w:rPr>
      <w:i/>
    </w:rPr>
  </w:style>
  <w:style w:type="character" w:customStyle="1" w:styleId="Numbers-L3Char">
    <w:name w:val="Numbers - L3 Char"/>
    <w:basedOn w:val="Numbers-L2Char"/>
    <w:link w:val="Numbers-L3"/>
    <w:rsid w:val="00B2279D"/>
    <w:rPr>
      <w:rFonts w:ascii="Open Sans" w:hAnsi="Open Sans" w:cs="Open Sans"/>
      <w:spacing w:val="-5"/>
      <w:sz w:val="24"/>
      <w:szCs w:val="24"/>
    </w:rPr>
  </w:style>
  <w:style w:type="character" w:customStyle="1" w:styleId="NormalItalicChar">
    <w:name w:val="Normal Italic Char"/>
    <w:basedOn w:val="DefaultParagraphFont"/>
    <w:link w:val="NormalItalic"/>
    <w:rsid w:val="005431B5"/>
    <w:rPr>
      <w:rFonts w:ascii="Open Sans" w:hAnsi="Open Sans" w:cs="Open Sans"/>
      <w:i/>
      <w:sz w:val="24"/>
      <w:szCs w:val="24"/>
    </w:rPr>
  </w:style>
  <w:style w:type="paragraph" w:customStyle="1" w:styleId="Citation">
    <w:name w:val="Citation"/>
    <w:basedOn w:val="Normal"/>
    <w:link w:val="CitationChar"/>
    <w:rsid w:val="00125A64"/>
    <w:pPr>
      <w:jc w:val="right"/>
    </w:pPr>
    <w:rPr>
      <w:sz w:val="20"/>
      <w:szCs w:val="20"/>
    </w:rPr>
  </w:style>
  <w:style w:type="character" w:customStyle="1" w:styleId="CitationChar">
    <w:name w:val="Citation Char"/>
    <w:basedOn w:val="DefaultParagraphFont"/>
    <w:link w:val="Citation"/>
    <w:rsid w:val="00125A64"/>
    <w:rPr>
      <w:rFonts w:ascii="Open Sans" w:hAnsi="Open Sans" w:cs="Open Sans"/>
      <w:sz w:val="20"/>
      <w:szCs w:val="20"/>
    </w:rPr>
  </w:style>
  <w:style w:type="paragraph" w:customStyle="1" w:styleId="FooterText-italicize">
    <w:name w:val="Footer Text - italicize"/>
    <w:basedOn w:val="FooterText"/>
    <w:link w:val="FooterText-italicizeChar"/>
    <w:rsid w:val="008B78DD"/>
    <w:pPr>
      <w:tabs>
        <w:tab w:val="clear" w:pos="4950"/>
        <w:tab w:val="center" w:pos="4680"/>
      </w:tabs>
    </w:pPr>
    <w:rPr>
      <w:i/>
    </w:rPr>
  </w:style>
  <w:style w:type="character" w:customStyle="1" w:styleId="FooterText-italicizeChar">
    <w:name w:val="Footer Text - italicize Char"/>
    <w:basedOn w:val="FooterTextChar"/>
    <w:link w:val="FooterText-italicize"/>
    <w:rsid w:val="008B78DD"/>
    <w:rPr>
      <w:rFonts w:ascii="Open Sans" w:hAnsi="Open Sans" w:cs="Open Sans"/>
      <w:i/>
      <w:color w:val="707373"/>
      <w:sz w:val="16"/>
      <w:szCs w:val="16"/>
    </w:rPr>
  </w:style>
  <w:style w:type="paragraph" w:customStyle="1" w:styleId="NOTEIndented">
    <w:name w:val="NOTE: Indented"/>
    <w:basedOn w:val="NOTEHeading"/>
    <w:link w:val="NOTEIndentedChar"/>
    <w:qFormat/>
    <w:rsid w:val="00231031"/>
    <w:pPr>
      <w:ind w:left="1440"/>
    </w:pPr>
  </w:style>
  <w:style w:type="paragraph" w:customStyle="1" w:styleId="NOTEbodyindented">
    <w:name w:val="NOTE: body indented"/>
    <w:basedOn w:val="NOTEbody"/>
    <w:link w:val="NOTEbodyindentedChar"/>
    <w:qFormat/>
    <w:rsid w:val="00231031"/>
    <w:pPr>
      <w:ind w:left="1440"/>
    </w:pPr>
  </w:style>
  <w:style w:type="character" w:customStyle="1" w:styleId="NOTEIndentedChar">
    <w:name w:val="NOTE: Indented Char"/>
    <w:basedOn w:val="NOTEHeadingChar"/>
    <w:link w:val="NOTEIndented"/>
    <w:rsid w:val="00231031"/>
    <w:rPr>
      <w:rFonts w:ascii="Open Sans" w:hAnsi="Open Sans" w:cs="Open Sans"/>
      <w:b/>
      <w:caps/>
      <w:sz w:val="20"/>
      <w:szCs w:val="20"/>
    </w:rPr>
  </w:style>
  <w:style w:type="character" w:customStyle="1" w:styleId="NOTEbodyindentedChar">
    <w:name w:val="NOTE: body indented Char"/>
    <w:basedOn w:val="NOTEbodyChar"/>
    <w:link w:val="NOTEbodyindented"/>
    <w:rsid w:val="00231031"/>
    <w:rPr>
      <w:rFonts w:ascii="Open Sans" w:hAnsi="Open Sans" w:cs="Open Sans"/>
      <w:sz w:val="20"/>
      <w:szCs w:val="20"/>
    </w:rPr>
  </w:style>
  <w:style w:type="paragraph" w:customStyle="1" w:styleId="TitlePage-ProgramTitle">
    <w:name w:val="Title Page - Program Title"/>
    <w:basedOn w:val="TitlePage-ReportTitle"/>
    <w:next w:val="TitlePage-CourseTitle"/>
    <w:link w:val="TitlePage-ProgramTitleChar"/>
    <w:qFormat/>
    <w:rsid w:val="00792F81"/>
    <w:pPr>
      <w:spacing w:before="8640" w:after="0"/>
    </w:pPr>
  </w:style>
  <w:style w:type="paragraph" w:customStyle="1" w:styleId="TitlePage-CourseTitle">
    <w:name w:val="Title Page - Course Title"/>
    <w:basedOn w:val="TitlePage-ReportTitle"/>
    <w:next w:val="TitlePage-DocumentTitle"/>
    <w:link w:val="TitlePage-CourseTitleChar"/>
    <w:qFormat/>
    <w:rsid w:val="005431B5"/>
    <w:pPr>
      <w:spacing w:before="0" w:after="0"/>
    </w:pPr>
    <w:rPr>
      <w:sz w:val="52"/>
      <w:szCs w:val="52"/>
    </w:rPr>
  </w:style>
  <w:style w:type="character" w:customStyle="1" w:styleId="TitlePage-ProgramTitleChar">
    <w:name w:val="Title Page - Program Title Char"/>
    <w:basedOn w:val="TitlePage-ReportTitleChar"/>
    <w:link w:val="TitlePage-ProgramTitle"/>
    <w:rsid w:val="00792F81"/>
    <w:rPr>
      <w:rFonts w:ascii="Open Sans" w:hAnsi="Open Sans"/>
      <w:b/>
      <w:bCs/>
      <w:noProof/>
      <w:color w:val="500000"/>
      <w:sz w:val="84"/>
      <w:szCs w:val="84"/>
    </w:rPr>
  </w:style>
  <w:style w:type="paragraph" w:customStyle="1" w:styleId="TitlePage-DocumentTitle">
    <w:name w:val="Title Page - Document Title"/>
    <w:basedOn w:val="TitlePageSubtopic"/>
    <w:next w:val="Normal"/>
    <w:link w:val="TitlePage-DocumentTitleChar"/>
    <w:qFormat/>
    <w:rsid w:val="005431B5"/>
    <w:pPr>
      <w:spacing w:before="360"/>
    </w:pPr>
    <w:rPr>
      <w:i w:val="0"/>
    </w:rPr>
  </w:style>
  <w:style w:type="character" w:customStyle="1" w:styleId="TitlePage-CourseTitleChar">
    <w:name w:val="Title Page - Course Title Char"/>
    <w:basedOn w:val="TitlePage-ReportTitleChar"/>
    <w:link w:val="TitlePage-CourseTitle"/>
    <w:rsid w:val="005431B5"/>
    <w:rPr>
      <w:rFonts w:ascii="Open Sans" w:hAnsi="Open Sans"/>
      <w:b/>
      <w:bCs/>
      <w:noProof/>
      <w:color w:val="500000"/>
      <w:sz w:val="52"/>
      <w:szCs w:val="52"/>
    </w:rPr>
  </w:style>
  <w:style w:type="paragraph" w:customStyle="1" w:styleId="TitlePageFooter-DivisionName">
    <w:name w:val="Title Page Footer - Division Name"/>
    <w:basedOn w:val="TitlePage-HROE"/>
    <w:link w:val="TitlePageFooter-DivisionNameChar"/>
    <w:qFormat/>
    <w:rsid w:val="009543C6"/>
    <w:pPr>
      <w:spacing w:before="0"/>
      <w:jc w:val="both"/>
    </w:pPr>
    <w:rPr>
      <w:b w:val="0"/>
      <w:bCs w:val="0"/>
    </w:rPr>
  </w:style>
  <w:style w:type="character" w:customStyle="1" w:styleId="TitlePage-DocumentTitleChar">
    <w:name w:val="Title Page - Document Title Char"/>
    <w:basedOn w:val="TitlePageSubtopicChar"/>
    <w:link w:val="TitlePage-DocumentTitle"/>
    <w:rsid w:val="005431B5"/>
    <w:rPr>
      <w:rFonts w:ascii="Open Sans" w:hAnsi="Open Sans" w:cs="Open Sans"/>
      <w:b/>
      <w:i w:val="0"/>
      <w:sz w:val="36"/>
      <w:szCs w:val="28"/>
    </w:rPr>
  </w:style>
  <w:style w:type="paragraph" w:customStyle="1" w:styleId="TitlePageFooter-DepartmentName">
    <w:name w:val="Title Page Footer - Department Name"/>
    <w:basedOn w:val="TitlePage-LLOD"/>
    <w:link w:val="TitlePageFooter-DepartmentNameChar"/>
    <w:qFormat/>
    <w:rsid w:val="009543C6"/>
    <w:pPr>
      <w:spacing w:after="240"/>
    </w:pPr>
  </w:style>
  <w:style w:type="character" w:customStyle="1" w:styleId="TitlePageFooter-DivisionNameChar">
    <w:name w:val="Title Page Footer - Division Name Char"/>
    <w:basedOn w:val="TitlePage-HROEChar"/>
    <w:link w:val="TitlePageFooter-DivisionName"/>
    <w:rsid w:val="009543C6"/>
    <w:rPr>
      <w:rFonts w:ascii="Open Sans SemiBold" w:hAnsi="Open Sans SemiBold"/>
      <w:b w:val="0"/>
      <w:bCs w:val="0"/>
      <w:color w:val="7F7F7F" w:themeColor="text1" w:themeTint="80"/>
      <w:spacing w:val="-2"/>
      <w:sz w:val="28"/>
      <w:szCs w:val="28"/>
    </w:rPr>
  </w:style>
  <w:style w:type="paragraph" w:customStyle="1" w:styleId="Header-DepartmentName">
    <w:name w:val="Header - Department Name"/>
    <w:basedOn w:val="Header"/>
    <w:link w:val="Header-DepartmentNameChar"/>
    <w:qFormat/>
    <w:rsid w:val="009543C6"/>
    <w:rPr>
      <w:color w:val="auto"/>
    </w:rPr>
  </w:style>
  <w:style w:type="character" w:customStyle="1" w:styleId="TitlePageFooter-DepartmentNameChar">
    <w:name w:val="Title Page Footer - Department Name Char"/>
    <w:basedOn w:val="TitlePage-LLODChar"/>
    <w:link w:val="TitlePageFooter-DepartmentName"/>
    <w:rsid w:val="009543C6"/>
    <w:rPr>
      <w:rFonts w:ascii="Open Sans" w:hAnsi="Open Sans"/>
      <w:bCs/>
      <w:color w:val="7F7F7F" w:themeColor="text1" w:themeTint="80"/>
      <w:sz w:val="24"/>
      <w:szCs w:val="24"/>
    </w:rPr>
  </w:style>
  <w:style w:type="paragraph" w:customStyle="1" w:styleId="FooterOD">
    <w:name w:val="Footer (OD)"/>
    <w:basedOn w:val="FooterText"/>
    <w:link w:val="FooterODChar"/>
    <w:qFormat/>
    <w:rsid w:val="009543C6"/>
  </w:style>
  <w:style w:type="character" w:customStyle="1" w:styleId="Header-DepartmentNameChar">
    <w:name w:val="Header - Department Name Char"/>
    <w:basedOn w:val="HeaderChar"/>
    <w:link w:val="Header-DepartmentName"/>
    <w:rsid w:val="009543C6"/>
    <w:rPr>
      <w:rFonts w:ascii="Open Sans" w:hAnsi="Open Sans" w:cs="Open Sans"/>
      <w:color w:val="FFFFFF" w:themeColor="background1"/>
      <w:sz w:val="16"/>
      <w:szCs w:val="16"/>
    </w:rPr>
  </w:style>
  <w:style w:type="paragraph" w:customStyle="1" w:styleId="Heading3Italic">
    <w:name w:val="Heading 3 Italic"/>
    <w:basedOn w:val="Heading3"/>
    <w:next w:val="Normal"/>
    <w:link w:val="Heading3ItalicChar"/>
    <w:qFormat/>
    <w:rsid w:val="000159B6"/>
    <w:rPr>
      <w:i/>
    </w:rPr>
  </w:style>
  <w:style w:type="character" w:customStyle="1" w:styleId="FooterODChar">
    <w:name w:val="Footer (OD) Char"/>
    <w:basedOn w:val="FooterTextChar"/>
    <w:link w:val="FooterOD"/>
    <w:rsid w:val="009543C6"/>
    <w:rPr>
      <w:rFonts w:ascii="Open Sans" w:hAnsi="Open Sans" w:cs="Open Sans"/>
      <w:color w:val="707373"/>
      <w:sz w:val="16"/>
      <w:szCs w:val="16"/>
    </w:rPr>
  </w:style>
  <w:style w:type="paragraph" w:customStyle="1" w:styleId="ACTIONWORDITALIC">
    <w:name w:val="ACTION WORD ITALIC"/>
    <w:basedOn w:val="ACTIONWORD"/>
    <w:link w:val="ACTIONWORDITALICChar"/>
    <w:qFormat/>
    <w:rsid w:val="00B33584"/>
    <w:rPr>
      <w:i/>
    </w:rPr>
  </w:style>
  <w:style w:type="character" w:customStyle="1" w:styleId="Heading3ItalicChar">
    <w:name w:val="Heading 3 Italic Char"/>
    <w:basedOn w:val="Heading3Char"/>
    <w:link w:val="Heading3Italic"/>
    <w:rsid w:val="000159B6"/>
    <w:rPr>
      <w:rFonts w:ascii="Open Sans" w:hAnsi="Open Sans" w:cs="Open Sans"/>
      <w:b/>
      <w:i/>
      <w:sz w:val="24"/>
      <w:szCs w:val="24"/>
    </w:rPr>
  </w:style>
  <w:style w:type="paragraph" w:customStyle="1" w:styleId="FooterODLandscape">
    <w:name w:val="Footer (OD) Landscape"/>
    <w:basedOn w:val="FooterText"/>
    <w:link w:val="FooterODLandscapeChar"/>
    <w:qFormat/>
    <w:rsid w:val="0054077F"/>
    <w:pPr>
      <w:tabs>
        <w:tab w:val="clear" w:pos="4950"/>
        <w:tab w:val="clear" w:pos="9630"/>
        <w:tab w:val="center" w:pos="6480"/>
        <w:tab w:val="right" w:pos="13230"/>
      </w:tabs>
    </w:pPr>
  </w:style>
  <w:style w:type="character" w:customStyle="1" w:styleId="ACTIONWORDITALICChar">
    <w:name w:val="ACTION WORD ITALIC Char"/>
    <w:basedOn w:val="ACTIONWORDChar"/>
    <w:link w:val="ACTIONWORDITALIC"/>
    <w:rsid w:val="00B33584"/>
    <w:rPr>
      <w:rFonts w:ascii="Open Sans" w:eastAsiaTheme="majorEastAsia" w:hAnsi="Open Sans" w:cs="Open Sans"/>
      <w:b/>
      <w:i/>
      <w:caps/>
      <w:color w:val="000000" w:themeColor="text1"/>
      <w:sz w:val="24"/>
      <w:szCs w:val="24"/>
    </w:rPr>
  </w:style>
  <w:style w:type="character" w:customStyle="1" w:styleId="TableHeadingChar">
    <w:name w:val="Table Heading Char"/>
    <w:basedOn w:val="TableHeaderChar"/>
    <w:link w:val="TableHeading"/>
    <w:rsid w:val="00136577"/>
    <w:rPr>
      <w:rFonts w:ascii="Open Sans" w:hAnsi="Open Sans" w:cs="Open Sans"/>
      <w:b/>
      <w:spacing w:val="-5"/>
      <w:sz w:val="24"/>
      <w:szCs w:val="20"/>
    </w:rPr>
  </w:style>
  <w:style w:type="character" w:customStyle="1" w:styleId="FooterODLandscapeChar">
    <w:name w:val="Footer (OD) Landscape Char"/>
    <w:basedOn w:val="FooterTextChar"/>
    <w:link w:val="FooterODLandscape"/>
    <w:rsid w:val="0054077F"/>
    <w:rPr>
      <w:rFonts w:ascii="Open Sans" w:hAnsi="Open Sans" w:cs="Open Sans"/>
      <w:color w:val="707373"/>
      <w:sz w:val="16"/>
      <w:szCs w:val="16"/>
    </w:rPr>
  </w:style>
  <w:style w:type="table" w:customStyle="1" w:styleId="LLODTables1">
    <w:name w:val="LL&amp;OD Tables1"/>
    <w:basedOn w:val="TableNormal"/>
    <w:uiPriority w:val="99"/>
    <w:rsid w:val="00846459"/>
    <w:pPr>
      <w:spacing w:after="0" w:line="240" w:lineRule="auto"/>
    </w:pPr>
    <w:rPr>
      <w:rFonts w:ascii="Open Sans" w:hAnsi="Open Sans"/>
      <w:sz w:val="20"/>
    </w:rPr>
    <w:tblPr>
      <w:tblStyleRow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cPr>
      <w:shd w:val="clear" w:color="auto" w:fill="auto"/>
      <w:vAlign w:val="center"/>
    </w:tcPr>
    <w:tblStylePr w:type="firstRow">
      <w:pPr>
        <w:wordWrap/>
        <w:spacing w:beforeLines="0" w:before="0" w:beforeAutospacing="0" w:afterLines="0" w:after="0" w:afterAutospacing="0"/>
        <w:jc w:val="center"/>
      </w:pPr>
      <w:rPr>
        <w:b/>
      </w:rPr>
      <w:tblPr/>
      <w:tcPr>
        <w:shd w:val="clear" w:color="auto" w:fill="500000"/>
        <w:vAlign w:val="center"/>
      </w:tcPr>
    </w:tblStylePr>
    <w:tblStylePr w:type="band2Horz">
      <w:rPr>
        <w:rFonts w:ascii="Open Sans" w:hAnsi="Open Sans"/>
        <w:sz w:val="20"/>
      </w:rPr>
      <w:tblPr/>
      <w:tcPr>
        <w:shd w:val="clear" w:color="auto" w:fill="D9D9D9" w:themeFill="background1" w:themeFillShade="D9"/>
      </w:tcPr>
    </w:tblStylePr>
  </w:style>
  <w:style w:type="numbering" w:customStyle="1" w:styleId="NoList1">
    <w:name w:val="No List1"/>
    <w:next w:val="NoList"/>
    <w:uiPriority w:val="99"/>
    <w:semiHidden/>
    <w:unhideWhenUsed/>
    <w:rsid w:val="00491E78"/>
  </w:style>
  <w:style w:type="table" w:customStyle="1" w:styleId="TableGrid1">
    <w:name w:val="Table Grid1"/>
    <w:basedOn w:val="TableNormal"/>
    <w:next w:val="TableGrid"/>
    <w:uiPriority w:val="39"/>
    <w:rsid w:val="00491E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
    <w:name w:val="Grid Table 1 Light1"/>
    <w:basedOn w:val="TableNormal"/>
    <w:next w:val="GridTable1Light"/>
    <w:uiPriority w:val="46"/>
    <w:rsid w:val="00491E7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ListTable41">
    <w:name w:val="List Table 41"/>
    <w:basedOn w:val="TableNormal"/>
    <w:next w:val="ListTable4"/>
    <w:uiPriority w:val="49"/>
    <w:rsid w:val="00491E78"/>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ODTables1">
    <w:name w:val="OD Tables1"/>
    <w:basedOn w:val="TableNormal"/>
    <w:uiPriority w:val="99"/>
    <w:rsid w:val="00491E78"/>
    <w:pPr>
      <w:spacing w:after="0" w:line="240" w:lineRule="auto"/>
    </w:pPr>
    <w:rPr>
      <w:rFonts w:ascii="Open Sans" w:hAnsi="Open Sans"/>
      <w:sz w:val="24"/>
    </w:rPr>
    <w:tblPr>
      <w:tblStyleRow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cPr>
      <w:shd w:val="clear" w:color="auto" w:fill="auto"/>
      <w:vAlign w:val="center"/>
    </w:tcPr>
    <w:tblStylePr w:type="firstRow">
      <w:pPr>
        <w:wordWrap/>
        <w:spacing w:beforeLines="0" w:before="0" w:beforeAutospacing="0" w:afterLines="0" w:after="0" w:afterAutospacing="0"/>
        <w:jc w:val="center"/>
      </w:pPr>
      <w:rPr>
        <w:rFonts w:ascii="Open Sans" w:hAnsi="Open Sans"/>
        <w:b/>
        <w:sz w:val="24"/>
      </w:rPr>
      <w:tblPr/>
      <w:tcPr>
        <w:shd w:val="clear" w:color="auto" w:fill="500000"/>
        <w:vAlign w:val="center"/>
      </w:tcPr>
    </w:tblStylePr>
    <w:tblStylePr w:type="band2Horz">
      <w:rPr>
        <w:rFonts w:ascii="Open Sans" w:hAnsi="Open Sans"/>
        <w:sz w:val="20"/>
      </w:rPr>
      <w:tblPr/>
      <w:tcPr>
        <w:shd w:val="clear" w:color="auto" w:fill="D9D9D9" w:themeFill="background1" w:themeFillShade="D9"/>
      </w:tcPr>
    </w:tblStylePr>
  </w:style>
  <w:style w:type="character" w:styleId="UnresolvedMention">
    <w:name w:val="Unresolved Mention"/>
    <w:basedOn w:val="DefaultParagraphFont"/>
    <w:uiPriority w:val="99"/>
    <w:semiHidden/>
    <w:unhideWhenUsed/>
    <w:rsid w:val="00491E78"/>
    <w:rPr>
      <w:color w:val="605E5C"/>
      <w:shd w:val="clear" w:color="auto" w:fill="E1DFDD"/>
    </w:rPr>
  </w:style>
  <w:style w:type="table" w:customStyle="1" w:styleId="LLODTables11">
    <w:name w:val="LL&amp;OD Tables11"/>
    <w:basedOn w:val="TableNormal"/>
    <w:uiPriority w:val="99"/>
    <w:rsid w:val="00491E78"/>
    <w:pPr>
      <w:spacing w:after="0" w:line="240" w:lineRule="auto"/>
    </w:pPr>
    <w:rPr>
      <w:rFonts w:ascii="Open Sans" w:hAnsi="Open Sans"/>
      <w:sz w:val="20"/>
    </w:rPr>
    <w:tblPr>
      <w:tblStyleRow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cPr>
      <w:shd w:val="clear" w:color="auto" w:fill="auto"/>
      <w:vAlign w:val="center"/>
    </w:tcPr>
    <w:tblStylePr w:type="firstRow">
      <w:pPr>
        <w:wordWrap/>
        <w:spacing w:beforeLines="0" w:before="0" w:beforeAutospacing="0" w:afterLines="0" w:after="0" w:afterAutospacing="0"/>
        <w:jc w:val="center"/>
      </w:pPr>
      <w:rPr>
        <w:b/>
      </w:rPr>
      <w:tblPr/>
      <w:tcPr>
        <w:shd w:val="clear" w:color="auto" w:fill="500000"/>
        <w:vAlign w:val="center"/>
      </w:tcPr>
    </w:tblStylePr>
    <w:tblStylePr w:type="band2Horz">
      <w:rPr>
        <w:rFonts w:ascii="Open Sans" w:hAnsi="Open Sans"/>
        <w:sz w:val="20"/>
      </w:rPr>
      <w:tblPr/>
      <w:tcPr>
        <w:shd w:val="clear" w:color="auto" w:fill="D9D9D9" w:themeFill="background1" w:themeFillShade="D9"/>
      </w:tcPr>
    </w:tblStylePr>
  </w:style>
  <w:style w:type="paragraph" w:customStyle="1" w:styleId="Bullet-sub">
    <w:name w:val="Bullet - sub"/>
    <w:basedOn w:val="Bullet"/>
    <w:rsid w:val="00491E78"/>
    <w:pPr>
      <w:numPr>
        <w:numId w:val="0"/>
      </w:numPr>
      <w:spacing w:before="40"/>
      <w:ind w:left="1440" w:hanging="360"/>
    </w:pPr>
  </w:style>
  <w:style w:type="table" w:customStyle="1" w:styleId="LLODTables12">
    <w:name w:val="LL&amp;OD Tables12"/>
    <w:basedOn w:val="TableNormal"/>
    <w:uiPriority w:val="99"/>
    <w:rsid w:val="00491E78"/>
    <w:pPr>
      <w:spacing w:after="0" w:line="240" w:lineRule="auto"/>
    </w:pPr>
    <w:rPr>
      <w:rFonts w:ascii="Open Sans" w:hAnsi="Open Sans"/>
      <w:sz w:val="20"/>
    </w:rPr>
    <w:tblPr>
      <w:tblStyleRow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cPr>
      <w:shd w:val="clear" w:color="auto" w:fill="auto"/>
      <w:vAlign w:val="center"/>
    </w:tcPr>
    <w:tblStylePr w:type="firstRow">
      <w:pPr>
        <w:wordWrap/>
        <w:spacing w:beforeLines="0" w:before="0" w:beforeAutospacing="0" w:afterLines="0" w:after="0" w:afterAutospacing="0"/>
        <w:jc w:val="center"/>
      </w:pPr>
      <w:rPr>
        <w:b/>
      </w:rPr>
      <w:tblPr/>
      <w:tcPr>
        <w:shd w:val="clear" w:color="auto" w:fill="500000"/>
        <w:vAlign w:val="center"/>
      </w:tcPr>
    </w:tblStylePr>
    <w:tblStylePr w:type="band2Horz">
      <w:rPr>
        <w:rFonts w:ascii="Open Sans" w:hAnsi="Open Sans"/>
        <w:sz w:val="20"/>
      </w:rPr>
      <w:tblPr/>
      <w:tcPr>
        <w:shd w:val="clear" w:color="auto" w:fill="D9D9D9" w:themeFill="background1" w:themeFillShade="D9"/>
      </w:tcPr>
    </w:tblStylePr>
  </w:style>
  <w:style w:type="table" w:customStyle="1" w:styleId="LLODTables13">
    <w:name w:val="LL&amp;OD Tables13"/>
    <w:basedOn w:val="TableNormal"/>
    <w:uiPriority w:val="99"/>
    <w:rsid w:val="00491E78"/>
    <w:pPr>
      <w:spacing w:after="0" w:line="240" w:lineRule="auto"/>
    </w:pPr>
    <w:rPr>
      <w:rFonts w:ascii="Open Sans" w:hAnsi="Open Sans"/>
      <w:sz w:val="20"/>
    </w:rPr>
    <w:tblPr>
      <w:tblStyleRow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cPr>
      <w:shd w:val="clear" w:color="auto" w:fill="auto"/>
      <w:vAlign w:val="center"/>
    </w:tcPr>
    <w:tblStylePr w:type="firstRow">
      <w:pPr>
        <w:wordWrap/>
        <w:spacing w:beforeLines="0" w:before="0" w:beforeAutospacing="0" w:afterLines="0" w:after="0" w:afterAutospacing="0"/>
        <w:jc w:val="center"/>
      </w:pPr>
      <w:rPr>
        <w:b/>
      </w:rPr>
      <w:tblPr/>
      <w:tcPr>
        <w:shd w:val="clear" w:color="auto" w:fill="500000"/>
        <w:vAlign w:val="center"/>
      </w:tcPr>
    </w:tblStylePr>
    <w:tblStylePr w:type="band2Horz">
      <w:rPr>
        <w:rFonts w:ascii="Open Sans" w:hAnsi="Open Sans"/>
        <w:sz w:val="20"/>
      </w:rPr>
      <w:tblPr/>
      <w:tcPr>
        <w:shd w:val="clear" w:color="auto" w:fill="D9D9D9" w:themeFill="background1" w:themeFillShade="D9"/>
      </w:tcPr>
    </w:tblStylePr>
  </w:style>
  <w:style w:type="table" w:customStyle="1" w:styleId="LLODTables14">
    <w:name w:val="LL&amp;OD Tables14"/>
    <w:basedOn w:val="TableNormal"/>
    <w:uiPriority w:val="99"/>
    <w:rsid w:val="00491E78"/>
    <w:pPr>
      <w:spacing w:after="0" w:line="240" w:lineRule="auto"/>
    </w:pPr>
    <w:rPr>
      <w:rFonts w:ascii="Open Sans" w:hAnsi="Open Sans"/>
      <w:sz w:val="20"/>
    </w:rPr>
    <w:tblPr>
      <w:tblStyleRow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cPr>
      <w:shd w:val="clear" w:color="auto" w:fill="auto"/>
      <w:vAlign w:val="center"/>
    </w:tcPr>
    <w:tblStylePr w:type="firstRow">
      <w:pPr>
        <w:wordWrap/>
        <w:spacing w:beforeLines="0" w:before="0" w:beforeAutospacing="0" w:afterLines="0" w:after="0" w:afterAutospacing="0"/>
        <w:jc w:val="center"/>
      </w:pPr>
      <w:rPr>
        <w:b/>
      </w:rPr>
      <w:tblPr/>
      <w:tcPr>
        <w:shd w:val="clear" w:color="auto" w:fill="500000"/>
        <w:vAlign w:val="center"/>
      </w:tcPr>
    </w:tblStylePr>
    <w:tblStylePr w:type="band2Horz">
      <w:rPr>
        <w:rFonts w:ascii="Open Sans" w:hAnsi="Open Sans"/>
        <w:sz w:val="20"/>
      </w:rPr>
      <w:tblPr/>
      <w:tcPr>
        <w:shd w:val="clear" w:color="auto" w:fill="D9D9D9" w:themeFill="background1" w:themeFillShade="D9"/>
      </w:tcPr>
    </w:tblStylePr>
  </w:style>
  <w:style w:type="table" w:customStyle="1" w:styleId="LLODTables15">
    <w:name w:val="LL&amp;OD Tables15"/>
    <w:basedOn w:val="TableNormal"/>
    <w:uiPriority w:val="99"/>
    <w:rsid w:val="00491E78"/>
    <w:pPr>
      <w:spacing w:after="0" w:line="240" w:lineRule="auto"/>
    </w:pPr>
    <w:rPr>
      <w:rFonts w:ascii="Open Sans" w:hAnsi="Open Sans"/>
      <w:sz w:val="20"/>
    </w:rPr>
    <w:tblPr>
      <w:tblStyleRow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cPr>
      <w:shd w:val="clear" w:color="auto" w:fill="auto"/>
      <w:vAlign w:val="center"/>
    </w:tcPr>
    <w:tblStylePr w:type="firstRow">
      <w:pPr>
        <w:wordWrap/>
        <w:spacing w:beforeLines="0" w:before="0" w:beforeAutospacing="0" w:afterLines="0" w:after="0" w:afterAutospacing="0"/>
        <w:jc w:val="center"/>
      </w:pPr>
      <w:rPr>
        <w:b/>
      </w:rPr>
      <w:tblPr/>
      <w:tcPr>
        <w:shd w:val="clear" w:color="auto" w:fill="500000"/>
        <w:vAlign w:val="center"/>
      </w:tcPr>
    </w:tblStylePr>
    <w:tblStylePr w:type="band2Horz">
      <w:rPr>
        <w:rFonts w:ascii="Open Sans" w:hAnsi="Open Sans"/>
        <w:sz w:val="20"/>
      </w:rPr>
      <w:tblPr/>
      <w:tcPr>
        <w:shd w:val="clear" w:color="auto" w:fill="D9D9D9" w:themeFill="background1" w:themeFillShade="D9"/>
      </w:tcPr>
    </w:tblStylePr>
  </w:style>
  <w:style w:type="table" w:customStyle="1" w:styleId="LLODTables16">
    <w:name w:val="LL&amp;OD Tables16"/>
    <w:basedOn w:val="TableNormal"/>
    <w:uiPriority w:val="99"/>
    <w:rsid w:val="00491E78"/>
    <w:pPr>
      <w:spacing w:after="0" w:line="240" w:lineRule="auto"/>
    </w:pPr>
    <w:rPr>
      <w:rFonts w:ascii="Open Sans" w:hAnsi="Open Sans"/>
      <w:sz w:val="20"/>
    </w:rPr>
    <w:tblPr>
      <w:tblStyleRow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cPr>
      <w:shd w:val="clear" w:color="auto" w:fill="auto"/>
      <w:vAlign w:val="center"/>
    </w:tcPr>
    <w:tblStylePr w:type="firstRow">
      <w:pPr>
        <w:wordWrap/>
        <w:spacing w:beforeLines="0" w:before="0" w:beforeAutospacing="0" w:afterLines="0" w:after="0" w:afterAutospacing="0"/>
        <w:jc w:val="center"/>
      </w:pPr>
      <w:rPr>
        <w:b/>
      </w:rPr>
      <w:tblPr/>
      <w:tcPr>
        <w:shd w:val="clear" w:color="auto" w:fill="500000"/>
        <w:vAlign w:val="center"/>
      </w:tcPr>
    </w:tblStylePr>
    <w:tblStylePr w:type="band2Horz">
      <w:rPr>
        <w:rFonts w:ascii="Open Sans" w:hAnsi="Open Sans"/>
        <w:sz w:val="20"/>
      </w:rPr>
      <w:tblPr/>
      <w:tcPr>
        <w:shd w:val="clear" w:color="auto" w:fill="D9D9D9" w:themeFill="background1" w:themeFillShade="D9"/>
      </w:tcPr>
    </w:tblStylePr>
  </w:style>
  <w:style w:type="paragraph" w:customStyle="1" w:styleId="Bullet-">
    <w:name w:val="Bullet - #"/>
    <w:basedOn w:val="Bullet"/>
    <w:rsid w:val="00491E78"/>
    <w:pPr>
      <w:numPr>
        <w:numId w:val="0"/>
      </w:numPr>
      <w:ind w:left="720" w:hanging="360"/>
    </w:pPr>
  </w:style>
  <w:style w:type="paragraph" w:customStyle="1" w:styleId="Bullet--L2sub">
    <w:name w:val="Bullet-#-L2sub"/>
    <w:basedOn w:val="Bullet-sub"/>
    <w:rsid w:val="00491E78"/>
  </w:style>
  <w:style w:type="paragraph" w:customStyle="1" w:styleId="Bullet--L3">
    <w:name w:val="Bullet-#- L3"/>
    <w:basedOn w:val="Bullet--L2sub"/>
    <w:rsid w:val="00491E78"/>
    <w:pPr>
      <w:ind w:left="2160" w:hanging="180"/>
    </w:pPr>
  </w:style>
  <w:style w:type="table" w:customStyle="1" w:styleId="LLODTables17">
    <w:name w:val="LL&amp;OD Tables17"/>
    <w:basedOn w:val="TableNormal"/>
    <w:uiPriority w:val="99"/>
    <w:rsid w:val="00491E78"/>
    <w:pPr>
      <w:spacing w:after="0" w:line="240" w:lineRule="auto"/>
    </w:pPr>
    <w:rPr>
      <w:rFonts w:ascii="Open Sans" w:hAnsi="Open Sans"/>
      <w:sz w:val="20"/>
    </w:rPr>
    <w:tblPr>
      <w:tblStyleRow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cPr>
      <w:shd w:val="clear" w:color="auto" w:fill="auto"/>
      <w:vAlign w:val="center"/>
    </w:tcPr>
    <w:tblStylePr w:type="firstRow">
      <w:pPr>
        <w:wordWrap/>
        <w:spacing w:beforeLines="0" w:before="0" w:beforeAutospacing="0" w:afterLines="0" w:after="0" w:afterAutospacing="0"/>
        <w:jc w:val="center"/>
      </w:pPr>
      <w:rPr>
        <w:b/>
      </w:rPr>
      <w:tblPr/>
      <w:tcPr>
        <w:shd w:val="clear" w:color="auto" w:fill="500000"/>
        <w:vAlign w:val="center"/>
      </w:tcPr>
    </w:tblStylePr>
    <w:tblStylePr w:type="band2Horz">
      <w:rPr>
        <w:rFonts w:ascii="Open Sans" w:hAnsi="Open Sans"/>
        <w:sz w:val="20"/>
      </w:rPr>
      <w:tblPr/>
      <w:tcPr>
        <w:shd w:val="clear" w:color="auto" w:fill="D9D9D9" w:themeFill="background1" w:themeFillShade="D9"/>
      </w:tcPr>
    </w:tblStylePr>
  </w:style>
  <w:style w:type="paragraph" w:styleId="Revision">
    <w:name w:val="Revision"/>
    <w:hidden/>
    <w:uiPriority w:val="99"/>
    <w:semiHidden/>
    <w:rsid w:val="003B1DD4"/>
    <w:pPr>
      <w:spacing w:after="0" w:line="240" w:lineRule="auto"/>
    </w:pPr>
    <w:rPr>
      <w:rFonts w:ascii="Open Sans" w:hAnsi="Open Sans" w:cs="Open Sans"/>
      <w:sz w:val="24"/>
      <w:szCs w:val="24"/>
    </w:rPr>
  </w:style>
  <w:style w:type="character" w:styleId="PlaceholderText">
    <w:name w:val="Placeholder Text"/>
    <w:basedOn w:val="DefaultParagraphFont"/>
    <w:uiPriority w:val="99"/>
    <w:semiHidden/>
    <w:rsid w:val="0067112E"/>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06309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4.xml"/><Relationship Id="rId26" Type="http://schemas.openxmlformats.org/officeDocument/2006/relationships/header" Target="header7.xml"/><Relationship Id="rId21" Type="http://schemas.openxmlformats.org/officeDocument/2006/relationships/footer" Target="footer4.xml"/><Relationship Id="rId34" Type="http://schemas.openxmlformats.org/officeDocument/2006/relationships/header" Target="header10.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footer" Target="footer6.xml"/><Relationship Id="rId33" Type="http://schemas.openxmlformats.org/officeDocument/2006/relationships/image" Target="media/image10.png"/><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7.png"/><Relationship Id="rId29"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eader" Target="header6.xml"/><Relationship Id="rId32" Type="http://schemas.openxmlformats.org/officeDocument/2006/relationships/image" Target="media/image9.png"/><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footer" Target="footer5.xml"/><Relationship Id="rId28" Type="http://schemas.openxmlformats.org/officeDocument/2006/relationships/footer" Target="footer7.xml"/><Relationship Id="rId36" Type="http://schemas.openxmlformats.org/officeDocument/2006/relationships/glossaryDocument" Target="glossary/document.xm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eader" Target="header5.xml"/><Relationship Id="rId27" Type="http://schemas.openxmlformats.org/officeDocument/2006/relationships/header" Target="header8.xml"/><Relationship Id="rId30" Type="http://schemas.openxmlformats.org/officeDocument/2006/relationships/footer" Target="footer8.xml"/><Relationship Id="rId35"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2.xml.rels><?xml version="1.0" encoding="UTF-8" standalone="yes"?>
<Relationships xmlns="http://schemas.openxmlformats.org/package/2006/relationships"><Relationship Id="rId1" Type="http://schemas.openxmlformats.org/officeDocument/2006/relationships/image" Target="media/image2.emf"/></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png"/></Relationships>
</file>

<file path=word/_rels/header9.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704D5EC3-445C-4F07-B6D3-434DAFCEC104}"/>
      </w:docPartPr>
      <w:docPartBody>
        <w:p w:rsidR="002A75C7" w:rsidRDefault="002A75C7">
          <w:r w:rsidRPr="002E4F61">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FF" w:usb1="4000201B" w:usb2="00000028"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Open Sans SemiBold">
    <w:altName w:val="Segoe UI Semibold"/>
    <w:panose1 w:val="020B0706030804020204"/>
    <w:charset w:val="00"/>
    <w:family w:val="swiss"/>
    <w:pitch w:val="variable"/>
    <w:sig w:usb0="E00002FF" w:usb1="4000201B" w:usb2="00000028"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75C7"/>
    <w:rsid w:val="00072640"/>
    <w:rsid w:val="002A75C7"/>
    <w:rsid w:val="002C026F"/>
    <w:rsid w:val="00926436"/>
    <w:rsid w:val="00B5728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A75C7"/>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LL&amp;OD">
      <a:dk1>
        <a:sysClr val="windowText" lastClr="000000"/>
      </a:dk1>
      <a:lt1>
        <a:sysClr val="window" lastClr="FFFFFF"/>
      </a:lt1>
      <a:dk2>
        <a:srgbClr val="500000"/>
      </a:dk2>
      <a:lt2>
        <a:srgbClr val="D6D2C4"/>
      </a:lt2>
      <a:accent1>
        <a:srgbClr val="003C71"/>
      </a:accent1>
      <a:accent2>
        <a:srgbClr val="5B6236"/>
      </a:accent2>
      <a:accent3>
        <a:srgbClr val="744F28"/>
      </a:accent3>
      <a:accent4>
        <a:srgbClr val="998542"/>
      </a:accent4>
      <a:accent5>
        <a:srgbClr val="332C2C"/>
      </a:accent5>
      <a:accent6>
        <a:srgbClr val="707373"/>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6d300950-3d28-474a-9981-63596e60036b">
      <Terms xmlns="http://schemas.microsoft.com/office/infopath/2007/PartnerControls"/>
    </lcf76f155ced4ddcb4097134ff3c332f>
    <TaxCatchAll xmlns="d66429f2-e254-485d-976b-284632319182"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BC61701EF4A3B46854AD7AF29926E1C" ma:contentTypeVersion="10" ma:contentTypeDescription="Create a new document." ma:contentTypeScope="" ma:versionID="63bb1a9ca0b433c8d739200030a0da20">
  <xsd:schema xmlns:xsd="http://www.w3.org/2001/XMLSchema" xmlns:xs="http://www.w3.org/2001/XMLSchema" xmlns:p="http://schemas.microsoft.com/office/2006/metadata/properties" xmlns:ns2="6d300950-3d28-474a-9981-63596e60036b" xmlns:ns3="d66429f2-e254-485d-976b-284632319182" targetNamespace="http://schemas.microsoft.com/office/2006/metadata/properties" ma:root="true" ma:fieldsID="ca6b8018d90324274cb4681995db9a4d" ns2:_="" ns3:_="">
    <xsd:import namespace="6d300950-3d28-474a-9981-63596e60036b"/>
    <xsd:import namespace="d66429f2-e254-485d-976b-284632319182"/>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d300950-3d28-474a-9981-63596e60036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528e5b72-a11e-43e4-996b-2cb2b326d1f2"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66429f2-e254-485d-976b-284632319182"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d5cf067a-91da-4939-9b66-7d2983b4ba3d}" ma:internalName="TaxCatchAll" ma:showField="CatchAllData" ma:web="d66429f2-e254-485d-976b-284632319182">
      <xsd:complexType>
        <xsd:complexContent>
          <xsd:extension base="dms:MultiChoiceLookup">
            <xsd:sequence>
              <xsd:element name="Value" type="dms:Lookup" maxOccurs="unbounded" minOccurs="0" nillable="true"/>
            </xsd:sequence>
          </xsd:extension>
        </xsd:complexContent>
      </xsd:complex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596CACD-635E-4D39-81B6-998C58D344FB}">
  <ds:schemaRefs>
    <ds:schemaRef ds:uri="http://schemas.openxmlformats.org/officeDocument/2006/bibliography"/>
  </ds:schemaRefs>
</ds:datastoreItem>
</file>

<file path=customXml/itemProps2.xml><?xml version="1.0" encoding="utf-8"?>
<ds:datastoreItem xmlns:ds="http://schemas.openxmlformats.org/officeDocument/2006/customXml" ds:itemID="{1BB118C1-E950-4C48-8F42-820523B3CEDA}">
  <ds:schemaRefs>
    <ds:schemaRef ds:uri="http://schemas.microsoft.com/office/2006/metadata/properties"/>
    <ds:schemaRef ds:uri="http://schemas.microsoft.com/office/infopath/2007/PartnerControls"/>
    <ds:schemaRef ds:uri="6d300950-3d28-474a-9981-63596e60036b"/>
    <ds:schemaRef ds:uri="d66429f2-e254-485d-976b-284632319182"/>
  </ds:schemaRefs>
</ds:datastoreItem>
</file>

<file path=customXml/itemProps3.xml><?xml version="1.0" encoding="utf-8"?>
<ds:datastoreItem xmlns:ds="http://schemas.openxmlformats.org/officeDocument/2006/customXml" ds:itemID="{8F516A10-7625-4872-80CC-945733B39BC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d300950-3d28-474a-9981-63596e60036b"/>
    <ds:schemaRef ds:uri="d66429f2-e254-485d-976b-28463231918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49923EB-F808-4877-B342-9C6E55E1B31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35</Pages>
  <Words>5655</Words>
  <Characters>32234</Characters>
  <Application>Microsoft Office Word</Application>
  <DocSecurity>0</DocSecurity>
  <Lines>268</Lines>
  <Paragraphs>75</Paragraphs>
  <ScaleCrop>false</ScaleCrop>
  <HeadingPairs>
    <vt:vector size="2" baseType="variant">
      <vt:variant>
        <vt:lpstr>Title</vt:lpstr>
      </vt:variant>
      <vt:variant>
        <vt:i4>1</vt:i4>
      </vt:variant>
    </vt:vector>
  </HeadingPairs>
  <TitlesOfParts>
    <vt:vector size="1" baseType="lpstr">
      <vt:lpstr>Human Resources &amp; Organizational Effectiveness</vt:lpstr>
    </vt:vector>
  </TitlesOfParts>
  <Company>Human Resources &amp; Organizational Effectiveness</Company>
  <LinksUpToDate>false</LinksUpToDate>
  <CharactersWithSpaces>37814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Human Resources &amp; Organizational Effectiveness</dc:title>
  <dc:subject>HROE Basic Word Document</dc:subject>
  <dc:creator>Shen, Dora</dc:creator>
  <cp:keywords/>
  <dc:description/>
  <cp:lastModifiedBy>Kenebrew, Jennifer Marlena</cp:lastModifiedBy>
  <cp:revision>5</cp:revision>
  <cp:lastPrinted>2019-12-09T22:13:00Z</cp:lastPrinted>
  <dcterms:created xsi:type="dcterms:W3CDTF">2023-11-06T17:41:00Z</dcterms:created>
  <dcterms:modified xsi:type="dcterms:W3CDTF">2023-11-06T18:48:00Z</dcterms:modified>
  <cp:category>Template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0x0101007BC61701EF4A3B46854AD7AF29926E1C</vt:lpwstr>
  </property>
</Properties>
</file>