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26725D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56C5F4EC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0351D8E1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59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B5607">
        <w:rPr>
          <w:rFonts w:ascii="Arial" w:eastAsia="Times New Roman" w:hAnsi="Arial" w:cs="Arial"/>
          <w:b/>
          <w:bCs/>
          <w:noProof/>
          <w:sz w:val="28"/>
          <w:szCs w:val="28"/>
        </w:rPr>
        <w:t>Assistant</w:t>
      </w:r>
      <w:r w:rsidR="00ED1F1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Department Head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75F9ECB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998C8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60CDACB" w:rsidR="00222EB5" w:rsidRPr="00FC0D7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B5607" w:rsidRPr="00FC0D71">
        <w:rPr>
          <w:rFonts w:ascii="Arial" w:eastAsia="Times New Roman" w:hAnsi="Arial" w:cs="Arial"/>
          <w:sz w:val="24"/>
          <w:szCs w:val="24"/>
        </w:rPr>
        <w:t>Assistant</w:t>
      </w:r>
      <w:r w:rsidR="00ED1F11" w:rsidRPr="00FC0D71">
        <w:rPr>
          <w:rFonts w:ascii="Arial" w:eastAsia="Times New Roman" w:hAnsi="Arial" w:cs="Arial"/>
          <w:sz w:val="24"/>
          <w:szCs w:val="24"/>
        </w:rPr>
        <w:t xml:space="preserve"> Department Head</w:t>
      </w:r>
      <w:r w:rsidR="001B5607" w:rsidRPr="00FC0D7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B3BD8D4" w14:textId="77777777" w:rsidR="00D2529B" w:rsidRPr="00FC0D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eop"/>
          <w:rFonts w:ascii="Arial" w:hAnsi="Arial" w:cs="Arial"/>
        </w:rPr>
        <w:t> </w:t>
      </w:r>
    </w:p>
    <w:p w14:paraId="51FA2CE2" w14:textId="7B23FD40" w:rsidR="00D2529B" w:rsidRPr="00FC0D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normaltextrun"/>
          <w:rFonts w:ascii="Arial" w:hAnsi="Arial" w:cs="Arial"/>
          <w:b/>
          <w:bCs/>
        </w:rPr>
        <w:t>FLSA Exemption Status: </w:t>
      </w:r>
      <w:r w:rsidR="002A7DC9" w:rsidRPr="00FC0D71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FC0D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eop"/>
          <w:rFonts w:ascii="Arial" w:hAnsi="Arial" w:cs="Arial"/>
        </w:rPr>
        <w:t> </w:t>
      </w:r>
    </w:p>
    <w:p w14:paraId="69C8986D" w14:textId="727B9C42" w:rsidR="004D6B98" w:rsidRPr="00FC0D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normaltextrun"/>
          <w:rFonts w:ascii="Arial" w:hAnsi="Arial" w:cs="Arial"/>
          <w:b/>
          <w:bCs/>
        </w:rPr>
        <w:t>Pay Grade:</w:t>
      </w:r>
      <w:r w:rsidR="00851B51" w:rsidRPr="00FC0D71">
        <w:rPr>
          <w:rStyle w:val="normaltextrun"/>
          <w:rFonts w:ascii="Arial" w:hAnsi="Arial" w:cs="Arial"/>
          <w:b/>
          <w:bCs/>
        </w:rPr>
        <w:t xml:space="preserve"> </w:t>
      </w:r>
      <w:r w:rsidR="005F5336" w:rsidRPr="00FC0D71">
        <w:rPr>
          <w:rStyle w:val="normaltextrun"/>
          <w:rFonts w:ascii="Arial" w:hAnsi="Arial" w:cs="Arial"/>
        </w:rPr>
        <w:t>16</w:t>
      </w:r>
    </w:p>
    <w:p w14:paraId="1D6CE10C" w14:textId="6BF127FC" w:rsidR="00D2529B" w:rsidRPr="00FC0D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eop"/>
          <w:rFonts w:ascii="Arial" w:hAnsi="Arial" w:cs="Arial"/>
        </w:rPr>
        <w:t>  </w:t>
      </w:r>
    </w:p>
    <w:p w14:paraId="750239C3" w14:textId="01AC04D9" w:rsidR="00D2529B" w:rsidRPr="00FC0D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0D7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C0D71">
        <w:rPr>
          <w:rStyle w:val="normaltextrun"/>
          <w:rFonts w:ascii="Arial" w:hAnsi="Arial" w:cs="Arial"/>
          <w:b/>
          <w:bCs/>
        </w:rPr>
        <w:t xml:space="preserve">Description </w:t>
      </w:r>
      <w:r w:rsidRPr="00FC0D71">
        <w:rPr>
          <w:rStyle w:val="normaltextrun"/>
          <w:rFonts w:ascii="Arial" w:hAnsi="Arial" w:cs="Arial"/>
          <w:b/>
          <w:bCs/>
        </w:rPr>
        <w:t>Summary: </w:t>
      </w:r>
      <w:r w:rsidRPr="00FC0D71">
        <w:rPr>
          <w:rStyle w:val="eop"/>
          <w:rFonts w:ascii="Arial" w:hAnsi="Arial" w:cs="Arial"/>
        </w:rPr>
        <w:t> </w:t>
      </w:r>
    </w:p>
    <w:p w14:paraId="1CB371C4" w14:textId="66085505" w:rsidR="00D11C32" w:rsidRPr="00FC0D71" w:rsidRDefault="00D11C32" w:rsidP="00D11C3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Fonts w:ascii="Arial" w:hAnsi="Arial" w:cs="Arial"/>
        </w:rPr>
        <w:t>The Assistant Department Head, under direction, administers and directs non-academic departmental operations.</w:t>
      </w:r>
    </w:p>
    <w:p w14:paraId="0A2633B1" w14:textId="7699D527" w:rsidR="004D6B98" w:rsidRPr="00FC0D7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36A38E" w14:textId="25C68E6F" w:rsidR="00C53B17" w:rsidRPr="00FC0D7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0D71">
        <w:rPr>
          <w:rStyle w:val="normaltextrun"/>
          <w:rFonts w:ascii="Arial" w:hAnsi="Arial" w:cs="Arial"/>
          <w:b/>
          <w:bCs/>
        </w:rPr>
        <w:t>Essential Duties and Responsibilities:</w:t>
      </w:r>
      <w:r w:rsidRPr="00FC0D71">
        <w:rPr>
          <w:rStyle w:val="eop"/>
          <w:rFonts w:ascii="Arial" w:hAnsi="Arial" w:cs="Arial"/>
        </w:rPr>
        <w:t> </w:t>
      </w:r>
    </w:p>
    <w:p w14:paraId="4D530A12" w14:textId="77777777" w:rsidR="00FC0D71" w:rsidRPr="00FC0D71" w:rsidRDefault="00FC0D71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962FE67" w14:textId="2B0638F0" w:rsidR="00FC0D71" w:rsidRPr="00FC0D71" w:rsidRDefault="00FC0D71" w:rsidP="00FC0D7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D71">
        <w:rPr>
          <w:rFonts w:ascii="Arial" w:eastAsia="Times New Roman" w:hAnsi="Arial" w:cs="Arial"/>
          <w:b/>
          <w:bCs/>
          <w:sz w:val="24"/>
          <w:szCs w:val="24"/>
        </w:rPr>
        <w:t>40% Administrative Oversight and Policy Development</w:t>
      </w:r>
    </w:p>
    <w:p w14:paraId="1913B78C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Advises leadership on administrative and financial matters.</w:t>
      </w:r>
    </w:p>
    <w:p w14:paraId="2B43E811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Develops and implements departmental operating policies and procedures.</w:t>
      </w:r>
    </w:p>
    <w:p w14:paraId="4A7FB83B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Works with leadership to set policies and ensure compliance with federal, state, and local regulations.</w:t>
      </w:r>
    </w:p>
    <w:p w14:paraId="5765FE59" w14:textId="666EFA28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Serves on the Department Executive Leadership Team and provides guidance for fiscal planning and administrative matters.</w:t>
      </w:r>
    </w:p>
    <w:p w14:paraId="0FB1AF52" w14:textId="77777777" w:rsidR="00FC0D71" w:rsidRPr="00FC0D71" w:rsidRDefault="00FC0D71" w:rsidP="00FC0D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DBB60B" w14:textId="1D70D2C7" w:rsidR="00FC0D71" w:rsidRPr="00FC0D71" w:rsidRDefault="00FC0D71" w:rsidP="00FC0D7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D71">
        <w:rPr>
          <w:rFonts w:ascii="Arial" w:eastAsia="Times New Roman" w:hAnsi="Arial" w:cs="Arial"/>
          <w:b/>
          <w:bCs/>
          <w:sz w:val="24"/>
          <w:szCs w:val="24"/>
        </w:rPr>
        <w:t>20% Staff Supervision and Development</w:t>
      </w:r>
    </w:p>
    <w:p w14:paraId="7DB64284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Supervises all staff to ensure productivity and adherence to departmental standards.</w:t>
      </w:r>
    </w:p>
    <w:p w14:paraId="00D34ED9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Counsels and supports staff in their roles and assignments.</w:t>
      </w:r>
    </w:p>
    <w:p w14:paraId="05DC8DC6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Interviews, hires, and trains new staff and organizes their employment paperwork.</w:t>
      </w:r>
    </w:p>
    <w:p w14:paraId="7EDB93D7" w14:textId="09150139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Provides guidance and assistance to the Department Head.</w:t>
      </w:r>
    </w:p>
    <w:p w14:paraId="12239984" w14:textId="77777777" w:rsidR="00FC0D71" w:rsidRPr="00FC0D71" w:rsidRDefault="00FC0D71" w:rsidP="00FC0D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5023E5" w14:textId="1D616715" w:rsidR="00FC0D71" w:rsidRPr="00FC0D71" w:rsidRDefault="00FC0D71" w:rsidP="00FC0D7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D71">
        <w:rPr>
          <w:rFonts w:ascii="Arial" w:eastAsia="Times New Roman" w:hAnsi="Arial" w:cs="Arial"/>
          <w:b/>
          <w:bCs/>
          <w:sz w:val="24"/>
          <w:szCs w:val="24"/>
        </w:rPr>
        <w:t>10% Budget and Financial Management</w:t>
      </w:r>
    </w:p>
    <w:p w14:paraId="6ECE11C2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Assists with the preparation of department budgets and analyses of budget status reports.</w:t>
      </w:r>
    </w:p>
    <w:p w14:paraId="18BB0EB6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Advises on relevant business issues and financial matters.</w:t>
      </w:r>
    </w:p>
    <w:p w14:paraId="48C39471" w14:textId="06F5A4AC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Prepares input for the department budget relating to various programs.</w:t>
      </w:r>
    </w:p>
    <w:p w14:paraId="183ADA8B" w14:textId="77777777" w:rsidR="00FC0D71" w:rsidRPr="00FC0D71" w:rsidRDefault="00FC0D71" w:rsidP="00FC0D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8B9EB4" w14:textId="1066328D" w:rsidR="00FC0D71" w:rsidRPr="00FC0D71" w:rsidRDefault="00FC0D71" w:rsidP="00FC0D7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0D71">
        <w:rPr>
          <w:rFonts w:ascii="Arial" w:eastAsia="Times New Roman" w:hAnsi="Arial" w:cs="Arial"/>
          <w:b/>
          <w:bCs/>
          <w:sz w:val="24"/>
          <w:szCs w:val="24"/>
        </w:rPr>
        <w:t>10% Program and Curriculum Oversight</w:t>
      </w:r>
    </w:p>
    <w:p w14:paraId="1FB1183A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Oversees curriculum development and maintenance, ensuring program effectiveness.</w:t>
      </w:r>
    </w:p>
    <w:p w14:paraId="6A33FDD0" w14:textId="77777777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Monitors students’ understanding of departmental policies and procedures.</w:t>
      </w:r>
    </w:p>
    <w:p w14:paraId="12229E47" w14:textId="290CC6D1" w:rsidR="00FC0D71" w:rsidRPr="00FC0D71" w:rsidRDefault="00FC0D71" w:rsidP="00FC0D71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t>Processes admission applications for departmental graduate programs and assists students with registration and degree plans.</w:t>
      </w:r>
    </w:p>
    <w:p w14:paraId="58057171" w14:textId="09B1F347" w:rsidR="00896EBC" w:rsidRPr="00FC0D71" w:rsidRDefault="006653E1" w:rsidP="006653E1">
      <w:pPr>
        <w:rPr>
          <w:rStyle w:val="eop"/>
          <w:rFonts w:ascii="Arial" w:eastAsia="Times New Roman" w:hAnsi="Arial" w:cs="Arial"/>
          <w:sz w:val="24"/>
          <w:szCs w:val="24"/>
        </w:rPr>
      </w:pPr>
      <w:r w:rsidRPr="00FC0D71">
        <w:rPr>
          <w:rFonts w:ascii="Arial" w:eastAsia="Times New Roman" w:hAnsi="Arial" w:cs="Arial"/>
          <w:sz w:val="24"/>
          <w:szCs w:val="24"/>
        </w:rPr>
        <w:br w:type="page"/>
      </w:r>
    </w:p>
    <w:p w14:paraId="49873EEB" w14:textId="79FA51B2" w:rsidR="00C63990" w:rsidRPr="00C63990" w:rsidRDefault="00C63990" w:rsidP="00C733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lastRenderedPageBreak/>
        <w:t>Qualifications</w:t>
      </w:r>
    </w:p>
    <w:p w14:paraId="75A4B1AA" w14:textId="77777777" w:rsidR="00C63990" w:rsidRDefault="00C63990" w:rsidP="00C733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68C48DB" w14:textId="6485A1FF" w:rsidR="00C733A8" w:rsidRPr="00FC0D71" w:rsidRDefault="00EB01AB" w:rsidP="00C733A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normaltextrun"/>
          <w:rFonts w:ascii="Arial" w:hAnsi="Arial" w:cs="Arial"/>
          <w:b/>
          <w:bCs/>
        </w:rPr>
        <w:t>Required Education:</w:t>
      </w:r>
      <w:r w:rsidRPr="00FC0D71">
        <w:rPr>
          <w:rStyle w:val="eop"/>
          <w:rFonts w:ascii="Arial" w:hAnsi="Arial" w:cs="Arial"/>
        </w:rPr>
        <w:t> </w:t>
      </w:r>
    </w:p>
    <w:p w14:paraId="6F10A32A" w14:textId="484674BE" w:rsidR="005F5336" w:rsidRPr="00C63990" w:rsidRDefault="005F5336" w:rsidP="005F533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Fonts w:ascii="Arial" w:hAnsi="Arial" w:cs="Arial"/>
          <w:shd w:val="clear" w:color="auto" w:fill="FFFFFF"/>
        </w:rPr>
        <w:t>Bachelor’s degree in Business or related area, or equivalent combination of education and experience.</w:t>
      </w:r>
    </w:p>
    <w:p w14:paraId="51F97956" w14:textId="6AB0A9B0" w:rsidR="00C63990" w:rsidRDefault="00C63990" w:rsidP="00C6399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166AAFCA" w14:textId="6AD8608A" w:rsidR="00C63990" w:rsidRPr="00C63990" w:rsidRDefault="00C63990" w:rsidP="00C6399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73DD263" w14:textId="59CED6BB" w:rsidR="00ED1F11" w:rsidRPr="00FC0D71" w:rsidRDefault="005F5336" w:rsidP="005F5336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FC0D71">
        <w:rPr>
          <w:rFonts w:ascii="Arial" w:hAnsi="Arial" w:cs="Arial"/>
          <w:shd w:val="clear" w:color="auto" w:fill="FFFFFF"/>
        </w:rPr>
        <w:t>Eight years of related experience including four years of related supervisory experience.</w:t>
      </w:r>
    </w:p>
    <w:p w14:paraId="6283AEE4" w14:textId="77777777" w:rsidR="005F5336" w:rsidRPr="00FC0D71" w:rsidRDefault="005F5336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40CB9B9" w:rsidR="00FE1194" w:rsidRPr="00FC0D7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normaltextrun"/>
          <w:rFonts w:ascii="Arial" w:hAnsi="Arial" w:cs="Arial"/>
          <w:b/>
          <w:bCs/>
        </w:rPr>
        <w:t>Required Licenses and Certifications:</w:t>
      </w:r>
      <w:r w:rsidRPr="00FC0D71">
        <w:rPr>
          <w:rStyle w:val="eop"/>
          <w:rFonts w:ascii="Arial" w:hAnsi="Arial" w:cs="Arial"/>
        </w:rPr>
        <w:t> </w:t>
      </w:r>
    </w:p>
    <w:p w14:paraId="2549FC56" w14:textId="0E66FC74" w:rsidR="00C573AD" w:rsidRPr="00BE3F89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E3F8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BE3F8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BE3F8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BE3F89">
        <w:rPr>
          <w:rStyle w:val="eop"/>
          <w:rFonts w:ascii="Arial" w:hAnsi="Arial" w:cs="Arial"/>
        </w:rPr>
        <w:t> </w:t>
      </w:r>
    </w:p>
    <w:p w14:paraId="29CC4321" w14:textId="7F4144A2" w:rsidR="00EB01AB" w:rsidRPr="00BE3F8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E3F89">
        <w:rPr>
          <w:rStyle w:val="eop"/>
          <w:rFonts w:ascii="Arial" w:hAnsi="Arial" w:cs="Arial"/>
        </w:rPr>
        <w:t>Ability to multitask and work cooperatively with others.</w:t>
      </w:r>
    </w:p>
    <w:p w14:paraId="04F329F5" w14:textId="77777777" w:rsidR="00BE3F89" w:rsidRPr="00BE3F89" w:rsidRDefault="00BE3F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313FA477" w14:textId="71953A86" w:rsidR="00BE3F89" w:rsidRPr="00BE3F89" w:rsidRDefault="00BE3F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Fonts w:ascii="Arial" w:hAnsi="Arial" w:cs="Arial"/>
          <w:shd w:val="clear" w:color="auto" w:fill="FFFFFF"/>
        </w:rPr>
        <w:t xml:space="preserve">Excellent problem-solving skills. </w:t>
      </w:r>
    </w:p>
    <w:p w14:paraId="1DA5024F" w14:textId="5E565675" w:rsidR="00BE3F89" w:rsidRPr="00BE3F89" w:rsidRDefault="00BE3F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Fonts w:ascii="Arial" w:hAnsi="Arial" w:cs="Arial"/>
          <w:shd w:val="clear" w:color="auto" w:fill="FFFFFF"/>
        </w:rPr>
        <w:t>Effective verbal and written communication skills.</w:t>
      </w:r>
    </w:p>
    <w:p w14:paraId="05F3040D" w14:textId="131D0C75" w:rsidR="00BE3F89" w:rsidRPr="00C63990" w:rsidRDefault="00BE3F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Fonts w:ascii="Arial" w:hAnsi="Arial" w:cs="Arial"/>
          <w:shd w:val="clear" w:color="auto" w:fill="FFFFFF"/>
        </w:rPr>
        <w:t>Ability to work independently.</w:t>
      </w:r>
    </w:p>
    <w:p w14:paraId="5C73A278" w14:textId="5B2CB7C0" w:rsidR="00C63990" w:rsidRDefault="00C63990" w:rsidP="00C6399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5D9218A4" w14:textId="35769434" w:rsidR="00C63990" w:rsidRPr="00C63990" w:rsidRDefault="00C63990" w:rsidP="00C6399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Additional Information</w:t>
      </w:r>
    </w:p>
    <w:p w14:paraId="557A5353" w14:textId="77777777" w:rsidR="00EB01AB" w:rsidRPr="00BE3F8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Style w:val="eop"/>
          <w:rFonts w:ascii="Arial" w:hAnsi="Arial" w:cs="Arial"/>
        </w:rPr>
        <w:t> </w:t>
      </w:r>
    </w:p>
    <w:p w14:paraId="48171DE3" w14:textId="4D044C91" w:rsidR="00FE1194" w:rsidRPr="00BE3F89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Style w:val="eop"/>
          <w:rFonts w:ascii="Arial" w:hAnsi="Arial" w:cs="Arial"/>
        </w:rPr>
        <w:t> </w:t>
      </w:r>
      <w:r w:rsidR="00FE1194" w:rsidRPr="00BE3F89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BE3F89">
        <w:rPr>
          <w:rStyle w:val="eop"/>
          <w:rFonts w:ascii="Arial" w:hAnsi="Arial" w:cs="Arial"/>
        </w:rPr>
        <w:t> </w:t>
      </w:r>
    </w:p>
    <w:p w14:paraId="60E4E44C" w14:textId="4CB979B4" w:rsidR="00FE1194" w:rsidRPr="00BE3F89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E3F89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BE3F89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E3F8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BE3F8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BE3F8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Style w:val="normaltextrun"/>
          <w:rFonts w:ascii="Arial" w:hAnsi="Arial" w:cs="Arial"/>
          <w:b/>
          <w:bCs/>
        </w:rPr>
        <w:t>Physical Requirements:</w:t>
      </w:r>
      <w:r w:rsidRPr="00BE3F89">
        <w:rPr>
          <w:rStyle w:val="eop"/>
          <w:rFonts w:ascii="Arial" w:hAnsi="Arial" w:cs="Arial"/>
        </w:rPr>
        <w:t> </w:t>
      </w:r>
    </w:p>
    <w:p w14:paraId="2ADF8761" w14:textId="77777777" w:rsidR="00FE1194" w:rsidRPr="00BE3F89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Style w:val="eop"/>
          <w:rFonts w:ascii="Arial" w:hAnsi="Arial" w:cs="Arial"/>
        </w:rPr>
        <w:t>None </w:t>
      </w:r>
    </w:p>
    <w:p w14:paraId="60D2E800" w14:textId="77777777" w:rsidR="00FE1194" w:rsidRPr="00BE3F8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BE3F8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Style w:val="normaltextrun"/>
          <w:rFonts w:ascii="Arial" w:hAnsi="Arial" w:cs="Arial"/>
          <w:b/>
          <w:bCs/>
        </w:rPr>
        <w:t>Other Requirements</w:t>
      </w:r>
      <w:r w:rsidR="00F92746" w:rsidRPr="00BE3F89">
        <w:rPr>
          <w:rStyle w:val="normaltextrun"/>
          <w:rFonts w:ascii="Arial" w:hAnsi="Arial" w:cs="Arial"/>
          <w:b/>
          <w:bCs/>
        </w:rPr>
        <w:t xml:space="preserve"> and Factors</w:t>
      </w:r>
      <w:r w:rsidRPr="00BE3F89">
        <w:rPr>
          <w:rStyle w:val="normaltextrun"/>
          <w:rFonts w:ascii="Arial" w:hAnsi="Arial" w:cs="Arial"/>
          <w:b/>
          <w:bCs/>
        </w:rPr>
        <w:t>:</w:t>
      </w:r>
      <w:r w:rsidRPr="00BE3F89">
        <w:rPr>
          <w:rStyle w:val="eop"/>
          <w:rFonts w:ascii="Arial" w:hAnsi="Arial" w:cs="Arial"/>
        </w:rPr>
        <w:t> </w:t>
      </w:r>
    </w:p>
    <w:p w14:paraId="3553798C" w14:textId="201FAD81" w:rsidR="00AF0284" w:rsidRPr="00BE3F89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Style w:val="eop"/>
          <w:rFonts w:ascii="Arial" w:hAnsi="Arial" w:cs="Arial"/>
        </w:rPr>
        <w:t>None</w:t>
      </w:r>
    </w:p>
    <w:p w14:paraId="0FE538D6" w14:textId="3431E062" w:rsidR="00D2529B" w:rsidRPr="00BE3F89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3F89">
        <w:rPr>
          <w:rStyle w:val="eop"/>
          <w:rFonts w:ascii="Arial" w:hAnsi="Arial" w:cs="Arial"/>
        </w:rPr>
        <w:t> </w:t>
      </w:r>
    </w:p>
    <w:p w14:paraId="67C22ED3" w14:textId="77777777" w:rsidR="00D2529B" w:rsidRPr="00FC0D7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C0D7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C0D71">
        <w:rPr>
          <w:rStyle w:val="normaltextrun"/>
          <w:rFonts w:ascii="Arial" w:hAnsi="Arial" w:cs="Arial"/>
          <w:b/>
          <w:bCs/>
        </w:rPr>
        <w:t>. </w:t>
      </w:r>
      <w:r w:rsidRPr="00FC0D71">
        <w:rPr>
          <w:rStyle w:val="eop"/>
          <w:rFonts w:ascii="Arial" w:hAnsi="Arial" w:cs="Arial"/>
        </w:rPr>
        <w:t> </w:t>
      </w:r>
    </w:p>
    <w:p w14:paraId="1D7C93D0" w14:textId="21CCB99B" w:rsidR="00BC0C61" w:rsidRPr="00FC0D71" w:rsidRDefault="0061312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FC0D7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C0D7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C0D71">
        <w:rPr>
          <w:rStyle w:val="eop"/>
          <w:rFonts w:ascii="Arial" w:hAnsi="Arial" w:cs="Arial"/>
        </w:rPr>
        <w:t> </w:t>
      </w:r>
    </w:p>
    <w:p w14:paraId="3C3B0A26" w14:textId="7E69D94D" w:rsidR="00D2529B" w:rsidRPr="00FC0D71" w:rsidRDefault="0061312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FC0D7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C0D7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C0D71">
        <w:rPr>
          <w:rStyle w:val="eop"/>
          <w:rFonts w:ascii="Arial" w:hAnsi="Arial" w:cs="Arial"/>
        </w:rPr>
        <w:t> </w:t>
      </w:r>
    </w:p>
    <w:p w14:paraId="08356522" w14:textId="34B59595" w:rsidR="00D2529B" w:rsidRPr="00FC0D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eop"/>
          <w:rFonts w:ascii="Arial" w:hAnsi="Arial" w:cs="Arial"/>
        </w:rPr>
        <w:t> </w:t>
      </w:r>
    </w:p>
    <w:p w14:paraId="03758CDE" w14:textId="77777777" w:rsidR="00D2529B" w:rsidRPr="00FC0D7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0D71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C0D71">
        <w:rPr>
          <w:rStyle w:val="eop"/>
          <w:rFonts w:ascii="Arial" w:hAnsi="Arial" w:cs="Arial"/>
        </w:rPr>
        <w:t> </w:t>
      </w:r>
    </w:p>
    <w:p w14:paraId="4FA9C703" w14:textId="4AB3635B" w:rsidR="00D2529B" w:rsidRPr="00FC0D71" w:rsidRDefault="0061312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C0D7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C0D71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C0D71">
        <w:rPr>
          <w:rStyle w:val="normaltextrun"/>
          <w:rFonts w:ascii="Arial" w:hAnsi="Arial" w:cs="Arial"/>
          <w:b/>
          <w:bCs/>
        </w:rPr>
        <w:t>Yes</w:t>
      </w:r>
      <w:r w:rsidR="00D2529B" w:rsidRPr="00FC0D71">
        <w:rPr>
          <w:rStyle w:val="eop"/>
          <w:rFonts w:ascii="Arial" w:hAnsi="Arial" w:cs="Arial"/>
        </w:rPr>
        <w:t> </w:t>
      </w:r>
    </w:p>
    <w:p w14:paraId="599A52AF" w14:textId="3C3345CF" w:rsidR="00B1552D" w:rsidRPr="00FC0D71" w:rsidRDefault="0061312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C0D7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C0D7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C0D71">
        <w:rPr>
          <w:rStyle w:val="eop"/>
          <w:rFonts w:ascii="Arial" w:hAnsi="Arial" w:cs="Arial"/>
        </w:rPr>
        <w:t> </w:t>
      </w:r>
      <w:r w:rsidR="00D2529B" w:rsidRPr="00FC0D71">
        <w:rPr>
          <w:rStyle w:val="normaltextrun"/>
          <w:rFonts w:ascii="Arial" w:hAnsi="Arial" w:cs="Arial"/>
          <w:b/>
          <w:bCs/>
        </w:rPr>
        <w:t> </w:t>
      </w:r>
      <w:r w:rsidR="00D2529B" w:rsidRPr="00FC0D71">
        <w:rPr>
          <w:rStyle w:val="eop"/>
          <w:rFonts w:ascii="Arial" w:hAnsi="Arial" w:cs="Arial"/>
        </w:rPr>
        <w:t> </w:t>
      </w:r>
    </w:p>
    <w:sectPr w:rsidR="00B1552D" w:rsidRPr="00FC0D71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A40D3D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B5607">
      <w:rPr>
        <w:rFonts w:ascii="Arial" w:hAnsi="Arial" w:cs="Arial"/>
        <w:b w:val="0"/>
        <w:sz w:val="16"/>
        <w:szCs w:val="16"/>
      </w:rPr>
      <w:t xml:space="preserve"> Assistant </w:t>
    </w:r>
    <w:r w:rsidR="00ED1F11">
      <w:rPr>
        <w:rFonts w:ascii="Arial" w:hAnsi="Arial" w:cs="Arial"/>
        <w:b w:val="0"/>
        <w:sz w:val="16"/>
        <w:szCs w:val="16"/>
      </w:rPr>
      <w:t xml:space="preserve">Department Head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63A17"/>
    <w:multiLevelType w:val="hybridMultilevel"/>
    <w:tmpl w:val="96D0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6A92"/>
    <w:multiLevelType w:val="multilevel"/>
    <w:tmpl w:val="825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168BB"/>
    <w:multiLevelType w:val="multilevel"/>
    <w:tmpl w:val="3E2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D0FCE"/>
    <w:multiLevelType w:val="hybridMultilevel"/>
    <w:tmpl w:val="7D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F66E2"/>
    <w:multiLevelType w:val="hybridMultilevel"/>
    <w:tmpl w:val="78E0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2C76D5"/>
    <w:multiLevelType w:val="hybridMultilevel"/>
    <w:tmpl w:val="2D44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15"/>
  </w:num>
  <w:num w:numId="12">
    <w:abstractNumId w:val="18"/>
  </w:num>
  <w:num w:numId="13">
    <w:abstractNumId w:val="10"/>
  </w:num>
  <w:num w:numId="14">
    <w:abstractNumId w:val="21"/>
  </w:num>
  <w:num w:numId="15">
    <w:abstractNumId w:val="2"/>
  </w:num>
  <w:num w:numId="16">
    <w:abstractNumId w:val="22"/>
  </w:num>
  <w:num w:numId="17">
    <w:abstractNumId w:val="4"/>
  </w:num>
  <w:num w:numId="18">
    <w:abstractNumId w:val="11"/>
  </w:num>
  <w:num w:numId="19">
    <w:abstractNumId w:val="19"/>
  </w:num>
  <w:num w:numId="20">
    <w:abstractNumId w:val="6"/>
  </w:num>
  <w:num w:numId="21">
    <w:abstractNumId w:val="23"/>
  </w:num>
  <w:num w:numId="22">
    <w:abstractNumId w:val="20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55470"/>
    <w:rsid w:val="0010534F"/>
    <w:rsid w:val="00121AF4"/>
    <w:rsid w:val="00143E87"/>
    <w:rsid w:val="001B5607"/>
    <w:rsid w:val="002107E7"/>
    <w:rsid w:val="00222EB5"/>
    <w:rsid w:val="00263F0C"/>
    <w:rsid w:val="00275364"/>
    <w:rsid w:val="002A7DC9"/>
    <w:rsid w:val="003876CC"/>
    <w:rsid w:val="003A2E7E"/>
    <w:rsid w:val="003B1768"/>
    <w:rsid w:val="004D6B98"/>
    <w:rsid w:val="0054283D"/>
    <w:rsid w:val="00552C29"/>
    <w:rsid w:val="0057043B"/>
    <w:rsid w:val="005A1442"/>
    <w:rsid w:val="005B2C78"/>
    <w:rsid w:val="005D5A37"/>
    <w:rsid w:val="005F5336"/>
    <w:rsid w:val="00613125"/>
    <w:rsid w:val="00633F29"/>
    <w:rsid w:val="006653E1"/>
    <w:rsid w:val="006B0A4E"/>
    <w:rsid w:val="00733AB6"/>
    <w:rsid w:val="00750FA4"/>
    <w:rsid w:val="00851B51"/>
    <w:rsid w:val="008541C6"/>
    <w:rsid w:val="00857CC9"/>
    <w:rsid w:val="0086338A"/>
    <w:rsid w:val="00896EBC"/>
    <w:rsid w:val="008A6B4E"/>
    <w:rsid w:val="008B4540"/>
    <w:rsid w:val="008B488F"/>
    <w:rsid w:val="0093266D"/>
    <w:rsid w:val="00A10484"/>
    <w:rsid w:val="00A12B9F"/>
    <w:rsid w:val="00A14DEC"/>
    <w:rsid w:val="00A154E7"/>
    <w:rsid w:val="00A31A58"/>
    <w:rsid w:val="00AF0284"/>
    <w:rsid w:val="00B07802"/>
    <w:rsid w:val="00B11711"/>
    <w:rsid w:val="00B11EA5"/>
    <w:rsid w:val="00B72562"/>
    <w:rsid w:val="00B82522"/>
    <w:rsid w:val="00B8524D"/>
    <w:rsid w:val="00BB00D8"/>
    <w:rsid w:val="00BC0C61"/>
    <w:rsid w:val="00BE3F89"/>
    <w:rsid w:val="00C27242"/>
    <w:rsid w:val="00C53B17"/>
    <w:rsid w:val="00C573AD"/>
    <w:rsid w:val="00C633B3"/>
    <w:rsid w:val="00C63990"/>
    <w:rsid w:val="00C733A8"/>
    <w:rsid w:val="00C73C2B"/>
    <w:rsid w:val="00C9229F"/>
    <w:rsid w:val="00CD4934"/>
    <w:rsid w:val="00D11160"/>
    <w:rsid w:val="00D11C32"/>
    <w:rsid w:val="00D2529B"/>
    <w:rsid w:val="00D43373"/>
    <w:rsid w:val="00D604DE"/>
    <w:rsid w:val="00DC77AA"/>
    <w:rsid w:val="00DF2320"/>
    <w:rsid w:val="00DF3DEE"/>
    <w:rsid w:val="00E17FF3"/>
    <w:rsid w:val="00E317B3"/>
    <w:rsid w:val="00E811FA"/>
    <w:rsid w:val="00E90B4E"/>
    <w:rsid w:val="00EB01AB"/>
    <w:rsid w:val="00ED1F11"/>
    <w:rsid w:val="00EF7A0D"/>
    <w:rsid w:val="00F92746"/>
    <w:rsid w:val="00F942C1"/>
    <w:rsid w:val="00FC0D71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2024-10-16T17:20:00Z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