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471DEC9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B50EA7">
        <w:rPr>
          <w:rFonts w:ascii="Arial" w:eastAsia="Times New Roman" w:hAnsi="Arial" w:cs="Arial"/>
          <w:b/>
          <w:bCs/>
          <w:noProof/>
          <w:sz w:val="28"/>
          <w:szCs w:val="28"/>
        </w:rPr>
        <w:t>Associate Vice President, Government Relations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60DFBDE" w:rsidR="00222EB5" w:rsidRPr="000C67AA" w:rsidRDefault="00222EB5" w:rsidP="00222EB5">
      <w:pPr>
        <w:shd w:val="clear" w:color="auto" w:fill="FFFFFF" w:themeFill="background1"/>
        <w:spacing w:after="0" w:line="240" w:lineRule="auto"/>
        <w:rPr>
          <w:rFonts w:ascii="Arial" w:eastAsia="Times New Roman" w:hAnsi="Arial" w:cs="Arial"/>
          <w:sz w:val="24"/>
          <w:szCs w:val="24"/>
        </w:rPr>
      </w:pPr>
      <w:r w:rsidRPr="000C67AA">
        <w:rPr>
          <w:rFonts w:ascii="Arial" w:eastAsia="Times New Roman" w:hAnsi="Arial" w:cs="Arial"/>
          <w:b/>
          <w:bCs/>
          <w:sz w:val="24"/>
          <w:szCs w:val="24"/>
        </w:rPr>
        <w:t xml:space="preserve">Classification Title: </w:t>
      </w:r>
      <w:r w:rsidR="00B50EA7" w:rsidRPr="000C67AA">
        <w:rPr>
          <w:rFonts w:ascii="Arial" w:eastAsia="Times New Roman" w:hAnsi="Arial" w:cs="Arial"/>
          <w:sz w:val="24"/>
          <w:szCs w:val="24"/>
        </w:rPr>
        <w:t>Associate Vice President, Government Relations</w:t>
      </w:r>
    </w:p>
    <w:p w14:paraId="4B3BD8D4" w14:textId="77777777" w:rsidR="00D2529B" w:rsidRPr="000C67AA" w:rsidRDefault="00D2529B" w:rsidP="00D2529B">
      <w:pPr>
        <w:pStyle w:val="paragraph"/>
        <w:shd w:val="clear" w:color="auto" w:fill="FFFFFF"/>
        <w:spacing w:before="0" w:beforeAutospacing="0" w:after="0" w:afterAutospacing="0"/>
        <w:textAlignment w:val="baseline"/>
        <w:rPr>
          <w:rFonts w:ascii="Arial" w:hAnsi="Arial" w:cs="Arial"/>
        </w:rPr>
      </w:pPr>
      <w:r w:rsidRPr="000C67AA">
        <w:rPr>
          <w:rStyle w:val="eop"/>
          <w:rFonts w:ascii="Arial" w:hAnsi="Arial" w:cs="Arial"/>
        </w:rPr>
        <w:t> </w:t>
      </w:r>
    </w:p>
    <w:p w14:paraId="51FA2CE2" w14:textId="188238D0" w:rsidR="00D2529B" w:rsidRPr="000C67AA" w:rsidRDefault="00D2529B" w:rsidP="00D2529B">
      <w:pPr>
        <w:pStyle w:val="paragraph"/>
        <w:shd w:val="clear" w:color="auto" w:fill="FFFFFF"/>
        <w:spacing w:before="0" w:beforeAutospacing="0" w:after="0" w:afterAutospacing="0"/>
        <w:textAlignment w:val="baseline"/>
        <w:rPr>
          <w:rFonts w:ascii="Arial" w:hAnsi="Arial" w:cs="Arial"/>
        </w:rPr>
      </w:pPr>
      <w:r w:rsidRPr="000C67AA">
        <w:rPr>
          <w:rStyle w:val="normaltextrun"/>
          <w:rFonts w:ascii="Arial" w:hAnsi="Arial" w:cs="Arial"/>
          <w:b/>
          <w:bCs/>
        </w:rPr>
        <w:t>FLSA Exemption Status: </w:t>
      </w:r>
      <w:r w:rsidR="00B50EA7" w:rsidRPr="000C67AA">
        <w:rPr>
          <w:rStyle w:val="normaltextrun"/>
          <w:rFonts w:ascii="Arial" w:hAnsi="Arial" w:cs="Arial"/>
        </w:rPr>
        <w:t>Exempt</w:t>
      </w:r>
    </w:p>
    <w:p w14:paraId="0598BB36" w14:textId="77777777" w:rsidR="00D2529B" w:rsidRPr="000C67AA" w:rsidRDefault="00D2529B" w:rsidP="00D2529B">
      <w:pPr>
        <w:pStyle w:val="paragraph"/>
        <w:shd w:val="clear" w:color="auto" w:fill="FFFFFF"/>
        <w:spacing w:before="0" w:beforeAutospacing="0" w:after="0" w:afterAutospacing="0"/>
        <w:textAlignment w:val="baseline"/>
        <w:rPr>
          <w:rFonts w:ascii="Arial" w:hAnsi="Arial" w:cs="Arial"/>
        </w:rPr>
      </w:pPr>
      <w:r w:rsidRPr="000C67AA">
        <w:rPr>
          <w:rStyle w:val="eop"/>
          <w:rFonts w:ascii="Arial" w:hAnsi="Arial" w:cs="Arial"/>
        </w:rPr>
        <w:t> </w:t>
      </w:r>
    </w:p>
    <w:p w14:paraId="69C8986D" w14:textId="53FB9C03" w:rsidR="004D6B98" w:rsidRPr="000C67AA" w:rsidRDefault="00D2529B" w:rsidP="00D2529B">
      <w:pPr>
        <w:pStyle w:val="paragraph"/>
        <w:shd w:val="clear" w:color="auto" w:fill="FFFFFF"/>
        <w:spacing w:before="0" w:beforeAutospacing="0" w:after="0" w:afterAutospacing="0"/>
        <w:textAlignment w:val="baseline"/>
        <w:rPr>
          <w:rFonts w:ascii="Arial" w:hAnsi="Arial" w:cs="Arial"/>
        </w:rPr>
      </w:pPr>
      <w:r w:rsidRPr="000C67AA">
        <w:rPr>
          <w:rStyle w:val="normaltextrun"/>
          <w:rFonts w:ascii="Arial" w:hAnsi="Arial" w:cs="Arial"/>
          <w:b/>
          <w:bCs/>
        </w:rPr>
        <w:t>Pay Grade:</w:t>
      </w:r>
      <w:r w:rsidR="00851B51" w:rsidRPr="000C67AA">
        <w:rPr>
          <w:rStyle w:val="normaltextrun"/>
          <w:rFonts w:ascii="Arial" w:hAnsi="Arial" w:cs="Arial"/>
          <w:b/>
          <w:bCs/>
        </w:rPr>
        <w:t xml:space="preserve"> </w:t>
      </w:r>
      <w:r w:rsidR="00B50EA7" w:rsidRPr="000C67AA">
        <w:rPr>
          <w:rStyle w:val="normaltextrun"/>
          <w:rFonts w:ascii="Arial" w:hAnsi="Arial" w:cs="Arial"/>
        </w:rPr>
        <w:t>Commensurate</w:t>
      </w:r>
    </w:p>
    <w:p w14:paraId="1D6CE10C" w14:textId="6BF127FC" w:rsidR="00D2529B" w:rsidRPr="000C67AA" w:rsidRDefault="00D2529B" w:rsidP="00D2529B">
      <w:pPr>
        <w:pStyle w:val="paragraph"/>
        <w:shd w:val="clear" w:color="auto" w:fill="FFFFFF"/>
        <w:spacing w:before="0" w:beforeAutospacing="0" w:after="0" w:afterAutospacing="0"/>
        <w:textAlignment w:val="baseline"/>
        <w:rPr>
          <w:rFonts w:ascii="Arial" w:hAnsi="Arial" w:cs="Arial"/>
        </w:rPr>
      </w:pPr>
      <w:r w:rsidRPr="000C67AA">
        <w:rPr>
          <w:rStyle w:val="eop"/>
          <w:rFonts w:ascii="Arial" w:hAnsi="Arial" w:cs="Arial"/>
        </w:rPr>
        <w:t>  </w:t>
      </w:r>
    </w:p>
    <w:p w14:paraId="750239C3" w14:textId="5DF7E557" w:rsidR="00D2529B" w:rsidRPr="000C67AA"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C67AA">
        <w:rPr>
          <w:rStyle w:val="normaltextrun"/>
          <w:rFonts w:ascii="Arial" w:hAnsi="Arial" w:cs="Arial"/>
          <w:b/>
          <w:bCs/>
        </w:rPr>
        <w:t xml:space="preserve">Job </w:t>
      </w:r>
      <w:r w:rsidR="00DF3DEE" w:rsidRPr="000C67AA">
        <w:rPr>
          <w:rStyle w:val="normaltextrun"/>
          <w:rFonts w:ascii="Arial" w:hAnsi="Arial" w:cs="Arial"/>
          <w:b/>
          <w:bCs/>
        </w:rPr>
        <w:t xml:space="preserve">Description </w:t>
      </w:r>
      <w:r w:rsidRPr="000C67AA">
        <w:rPr>
          <w:rStyle w:val="normaltextrun"/>
          <w:rFonts w:ascii="Arial" w:hAnsi="Arial" w:cs="Arial"/>
          <w:b/>
          <w:bCs/>
        </w:rPr>
        <w:t>Summary: </w:t>
      </w:r>
      <w:r w:rsidRPr="000C67AA">
        <w:rPr>
          <w:rStyle w:val="eop"/>
          <w:rFonts w:ascii="Arial" w:hAnsi="Arial" w:cs="Arial"/>
        </w:rPr>
        <w:t> </w:t>
      </w:r>
    </w:p>
    <w:p w14:paraId="7038D6B6" w14:textId="65C3E329" w:rsidR="00F25517" w:rsidRPr="000C67AA" w:rsidRDefault="00F25517" w:rsidP="00F25517">
      <w:pPr>
        <w:pStyle w:val="wo-f"/>
        <w:shd w:val="clear" w:color="auto" w:fill="FFFFFF"/>
        <w:spacing w:before="0" w:beforeAutospacing="0" w:after="0" w:afterAutospacing="0"/>
        <w:textAlignment w:val="baseline"/>
        <w:rPr>
          <w:rFonts w:ascii="Arial" w:hAnsi="Arial" w:cs="Arial"/>
        </w:rPr>
      </w:pPr>
      <w:r w:rsidRPr="000C67AA">
        <w:rPr>
          <w:rFonts w:ascii="Arial" w:hAnsi="Arial" w:cs="Arial"/>
        </w:rPr>
        <w:t>The Associate Vice President for Government Relations, under general direction, develops, executes, and monitors State and Federal government activities. Assess government actions and communicates information to officials. Plans and implements a legislative program that supports assigned Texas A&amp;M University System (TAMUS) members.</w:t>
      </w:r>
    </w:p>
    <w:p w14:paraId="0A2633B1" w14:textId="7699D527" w:rsidR="004D6B98" w:rsidRPr="000C67AA"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0C67AA"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C67AA">
        <w:rPr>
          <w:rStyle w:val="normaltextrun"/>
          <w:rFonts w:ascii="Arial" w:hAnsi="Arial" w:cs="Arial"/>
          <w:b/>
          <w:bCs/>
        </w:rPr>
        <w:t>Essential Duties</w:t>
      </w:r>
      <w:r w:rsidR="000B2415" w:rsidRPr="000C67AA">
        <w:rPr>
          <w:rStyle w:val="normaltextrun"/>
          <w:rFonts w:ascii="Arial" w:hAnsi="Arial" w:cs="Arial"/>
          <w:b/>
          <w:bCs/>
        </w:rPr>
        <w:t>/Tasks</w:t>
      </w:r>
      <w:r w:rsidRPr="000C67AA">
        <w:rPr>
          <w:rStyle w:val="normaltextrun"/>
          <w:rFonts w:ascii="Arial" w:hAnsi="Arial" w:cs="Arial"/>
          <w:b/>
          <w:bCs/>
        </w:rPr>
        <w:t>:</w:t>
      </w:r>
      <w:r w:rsidRPr="000C67AA">
        <w:rPr>
          <w:rStyle w:val="eop"/>
          <w:rFonts w:ascii="Arial" w:hAnsi="Arial" w:cs="Arial"/>
        </w:rPr>
        <w:t> </w:t>
      </w:r>
    </w:p>
    <w:p w14:paraId="6C80164E" w14:textId="77777777" w:rsidR="00C633B3" w:rsidRPr="000C67AA"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547B7A6" w14:textId="24FBC851" w:rsidR="000C67AA" w:rsidRPr="000C67AA" w:rsidRDefault="001E7916" w:rsidP="000C67AA">
      <w:pPr>
        <w:spacing w:after="0" w:line="240" w:lineRule="auto"/>
        <w:rPr>
          <w:rFonts w:ascii="Arial" w:eastAsia="Times New Roman" w:hAnsi="Arial" w:cs="Arial"/>
          <w:b/>
          <w:bCs/>
          <w:sz w:val="24"/>
          <w:szCs w:val="24"/>
        </w:rPr>
      </w:pPr>
      <w:r>
        <w:rPr>
          <w:rFonts w:ascii="Arial" w:eastAsia="Times New Roman" w:hAnsi="Arial" w:cs="Arial"/>
          <w:b/>
          <w:bCs/>
          <w:sz w:val="24"/>
          <w:szCs w:val="24"/>
        </w:rPr>
        <w:t>3</w:t>
      </w:r>
      <w:r w:rsidR="000C67AA" w:rsidRPr="000C67AA">
        <w:rPr>
          <w:rFonts w:ascii="Arial" w:eastAsia="Times New Roman" w:hAnsi="Arial" w:cs="Arial"/>
          <w:b/>
          <w:bCs/>
          <w:sz w:val="24"/>
          <w:szCs w:val="24"/>
        </w:rPr>
        <w:t>0% Legislative Strategy Development and Advocacy</w:t>
      </w:r>
    </w:p>
    <w:p w14:paraId="207D0AD6" w14:textId="781578C0"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Develops legislative strategies to include recommendations for University’s legislative appropriations requests and meetings with key legislative officials.</w:t>
      </w:r>
    </w:p>
    <w:p w14:paraId="07293292" w14:textId="71F00858"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Reviews and provides analyses to the President on legislation or proposed actions that may affect the University.</w:t>
      </w:r>
    </w:p>
    <w:p w14:paraId="7EB6344E" w14:textId="6B8C79CA"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Identifies and monitors legislation, programs, and issues affecting the University and monitors interim legislative committee and State agency proceedings impacting the University.</w:t>
      </w:r>
    </w:p>
    <w:p w14:paraId="5F7CE82F" w14:textId="2F482B69"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Works with the elected members and staff of the University in securing State appropriations and passage of legislation.</w:t>
      </w:r>
    </w:p>
    <w:p w14:paraId="27CCD3C1" w14:textId="4F3C8310"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Communicates System and University policy issues to the Legislature and other State agencies.</w:t>
      </w:r>
    </w:p>
    <w:p w14:paraId="0BA34F67" w14:textId="77777777" w:rsidR="000C67AA" w:rsidRPr="000C67AA" w:rsidRDefault="000C67AA" w:rsidP="000C67AA">
      <w:pPr>
        <w:spacing w:after="0" w:line="240" w:lineRule="auto"/>
        <w:rPr>
          <w:rFonts w:ascii="Arial" w:eastAsia="Times New Roman" w:hAnsi="Arial" w:cs="Arial"/>
          <w:sz w:val="24"/>
          <w:szCs w:val="24"/>
        </w:rPr>
      </w:pPr>
    </w:p>
    <w:p w14:paraId="26709443" w14:textId="1A69F077" w:rsidR="000C67AA" w:rsidRPr="000C67AA" w:rsidRDefault="000C67AA" w:rsidP="000C67AA">
      <w:pPr>
        <w:spacing w:after="0" w:line="240" w:lineRule="auto"/>
        <w:rPr>
          <w:rFonts w:ascii="Arial" w:eastAsia="Times New Roman" w:hAnsi="Arial" w:cs="Arial"/>
          <w:b/>
          <w:bCs/>
          <w:sz w:val="24"/>
          <w:szCs w:val="24"/>
        </w:rPr>
      </w:pPr>
      <w:r w:rsidRPr="000C67AA">
        <w:rPr>
          <w:rFonts w:ascii="Arial" w:eastAsia="Times New Roman" w:hAnsi="Arial" w:cs="Arial"/>
          <w:b/>
          <w:bCs/>
          <w:sz w:val="24"/>
          <w:szCs w:val="24"/>
        </w:rPr>
        <w:t>2</w:t>
      </w:r>
      <w:r w:rsidR="001E7916">
        <w:rPr>
          <w:rFonts w:ascii="Arial" w:eastAsia="Times New Roman" w:hAnsi="Arial" w:cs="Arial"/>
          <w:b/>
          <w:bCs/>
          <w:sz w:val="24"/>
          <w:szCs w:val="24"/>
        </w:rPr>
        <w:t>0</w:t>
      </w:r>
      <w:r w:rsidRPr="000C67AA">
        <w:rPr>
          <w:rFonts w:ascii="Arial" w:eastAsia="Times New Roman" w:hAnsi="Arial" w:cs="Arial"/>
          <w:b/>
          <w:bCs/>
          <w:sz w:val="24"/>
          <w:szCs w:val="24"/>
        </w:rPr>
        <w:t>% Research, Analysis, and Reporting</w:t>
      </w:r>
    </w:p>
    <w:p w14:paraId="185CD7A3" w14:textId="77777777"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Researches various State higher education and general government policy issues and prepares policy papers, reports, presentations, and summary information concerning the economic, political, social, and educational needs and interests of the region.</w:t>
      </w:r>
    </w:p>
    <w:p w14:paraId="77E468C1" w14:textId="1E254F38"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Prepares information and presentations for legislative hearings attended by elected officials and System requests for information associated with pending or current legislation.</w:t>
      </w:r>
    </w:p>
    <w:p w14:paraId="193D915A" w14:textId="77777777" w:rsidR="000C67AA" w:rsidRPr="000C67AA" w:rsidRDefault="000C67AA" w:rsidP="000C67AA">
      <w:pPr>
        <w:pStyle w:val="ListParagraph"/>
        <w:spacing w:after="0" w:line="240" w:lineRule="auto"/>
        <w:rPr>
          <w:rFonts w:ascii="Arial" w:eastAsia="Times New Roman" w:hAnsi="Arial" w:cs="Arial"/>
          <w:sz w:val="24"/>
          <w:szCs w:val="24"/>
        </w:rPr>
      </w:pPr>
    </w:p>
    <w:p w14:paraId="4E80FA56" w14:textId="006DEDB3" w:rsidR="000C67AA" w:rsidRPr="000C67AA" w:rsidRDefault="000C67AA" w:rsidP="000C67AA">
      <w:pPr>
        <w:spacing w:after="0" w:line="240" w:lineRule="auto"/>
        <w:rPr>
          <w:rFonts w:ascii="Arial" w:eastAsia="Times New Roman" w:hAnsi="Arial" w:cs="Arial"/>
          <w:b/>
          <w:bCs/>
          <w:sz w:val="24"/>
          <w:szCs w:val="24"/>
        </w:rPr>
      </w:pPr>
      <w:r w:rsidRPr="000C67AA">
        <w:rPr>
          <w:rFonts w:ascii="Arial" w:eastAsia="Times New Roman" w:hAnsi="Arial" w:cs="Arial"/>
          <w:b/>
          <w:bCs/>
          <w:sz w:val="24"/>
          <w:szCs w:val="24"/>
        </w:rPr>
        <w:t>1</w:t>
      </w:r>
      <w:r w:rsidR="001E7916">
        <w:rPr>
          <w:rFonts w:ascii="Arial" w:eastAsia="Times New Roman" w:hAnsi="Arial" w:cs="Arial"/>
          <w:b/>
          <w:bCs/>
          <w:sz w:val="24"/>
          <w:szCs w:val="24"/>
        </w:rPr>
        <w:t>0</w:t>
      </w:r>
      <w:r w:rsidRPr="000C67AA">
        <w:rPr>
          <w:rFonts w:ascii="Arial" w:eastAsia="Times New Roman" w:hAnsi="Arial" w:cs="Arial"/>
          <w:b/>
          <w:bCs/>
          <w:sz w:val="24"/>
          <w:szCs w:val="24"/>
        </w:rPr>
        <w:t>% Legislative Relations and Coordination</w:t>
      </w:r>
    </w:p>
    <w:p w14:paraId="1940A26C" w14:textId="77777777"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Represents the institution at meetings, hearings, and other events involving elected officials.</w:t>
      </w:r>
    </w:p>
    <w:p w14:paraId="429701EC" w14:textId="77777777"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Serves as primary liaison for the institution with legislative leadership offices, the Legislative Budget Board, and other legislative offices.</w:t>
      </w:r>
    </w:p>
    <w:p w14:paraId="1093A58F" w14:textId="2A9C207C"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lastRenderedPageBreak/>
        <w:t>Works closely with the System State Affairs team to ensure passage of legislative priorities and support for appropriations requests.</w:t>
      </w:r>
    </w:p>
    <w:p w14:paraId="64FB2053" w14:textId="77777777" w:rsidR="000C67AA" w:rsidRPr="000C67AA" w:rsidRDefault="000C67AA" w:rsidP="000C67AA">
      <w:pPr>
        <w:spacing w:after="0" w:line="240" w:lineRule="auto"/>
        <w:rPr>
          <w:rFonts w:ascii="Arial" w:eastAsia="Times New Roman" w:hAnsi="Arial" w:cs="Arial"/>
          <w:sz w:val="24"/>
          <w:szCs w:val="24"/>
        </w:rPr>
      </w:pPr>
    </w:p>
    <w:p w14:paraId="5C9E2C0A" w14:textId="77777777" w:rsidR="000C67AA" w:rsidRPr="000C67AA" w:rsidRDefault="000C67AA" w:rsidP="000C67AA">
      <w:pPr>
        <w:spacing w:after="0" w:line="240" w:lineRule="auto"/>
        <w:rPr>
          <w:rFonts w:ascii="Arial" w:eastAsia="Times New Roman" w:hAnsi="Arial" w:cs="Arial"/>
          <w:b/>
          <w:bCs/>
          <w:sz w:val="24"/>
          <w:szCs w:val="24"/>
        </w:rPr>
      </w:pPr>
      <w:r w:rsidRPr="000C67AA">
        <w:rPr>
          <w:rFonts w:ascii="Arial" w:eastAsia="Times New Roman" w:hAnsi="Arial" w:cs="Arial"/>
          <w:b/>
          <w:bCs/>
          <w:sz w:val="24"/>
          <w:szCs w:val="24"/>
        </w:rPr>
        <w:t>10% Collaborative Leadership and Outreach</w:t>
      </w:r>
    </w:p>
    <w:p w14:paraId="39CD3780" w14:textId="41C5312C"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Supports the development of initiatives involving collaboration among system members.</w:t>
      </w:r>
    </w:p>
    <w:p w14:paraId="1A2FD028" w14:textId="44FC34C8"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Coordinates efforts with the Office of Federal Relations in support of policy priorities.</w:t>
      </w:r>
    </w:p>
    <w:p w14:paraId="0B4312BA" w14:textId="59EDCC9F" w:rsidR="000C67AA" w:rsidRPr="000C67AA" w:rsidRDefault="000C67AA" w:rsidP="000C67AA">
      <w:pPr>
        <w:pStyle w:val="ListParagraph"/>
        <w:numPr>
          <w:ilvl w:val="0"/>
          <w:numId w:val="19"/>
        </w:numPr>
        <w:spacing w:after="0" w:line="240" w:lineRule="auto"/>
        <w:rPr>
          <w:rFonts w:ascii="Arial" w:eastAsia="Times New Roman" w:hAnsi="Arial" w:cs="Arial"/>
          <w:sz w:val="24"/>
          <w:szCs w:val="24"/>
        </w:rPr>
      </w:pPr>
      <w:r w:rsidRPr="000C67AA">
        <w:rPr>
          <w:rFonts w:ascii="Arial" w:eastAsia="Times New Roman" w:hAnsi="Arial" w:cs="Arial"/>
          <w:sz w:val="24"/>
          <w:szCs w:val="24"/>
        </w:rPr>
        <w:t>Advises executive offices on initiatives of interest to academic centers and monitors developments at the state and federal level.</w:t>
      </w:r>
    </w:p>
    <w:p w14:paraId="7A756A04" w14:textId="77777777" w:rsidR="000C67AA" w:rsidRPr="000C67AA" w:rsidRDefault="000C67AA" w:rsidP="000C67AA">
      <w:pPr>
        <w:spacing w:after="0" w:line="240" w:lineRule="auto"/>
        <w:rPr>
          <w:rFonts w:ascii="Arial" w:eastAsia="Times New Roman" w:hAnsi="Arial" w:cs="Arial"/>
          <w:sz w:val="24"/>
          <w:szCs w:val="24"/>
        </w:rPr>
      </w:pPr>
    </w:p>
    <w:p w14:paraId="5A8093BE" w14:textId="77777777" w:rsidR="000C67AA" w:rsidRPr="000C67AA" w:rsidRDefault="000C67AA" w:rsidP="000C67AA">
      <w:pPr>
        <w:spacing w:after="0" w:line="240" w:lineRule="auto"/>
        <w:rPr>
          <w:rFonts w:ascii="Arial" w:eastAsia="Times New Roman" w:hAnsi="Arial" w:cs="Arial"/>
          <w:b/>
          <w:bCs/>
          <w:sz w:val="24"/>
          <w:szCs w:val="24"/>
        </w:rPr>
      </w:pPr>
      <w:r w:rsidRPr="000C67AA">
        <w:rPr>
          <w:rFonts w:ascii="Arial" w:eastAsia="Times New Roman" w:hAnsi="Arial" w:cs="Arial"/>
          <w:b/>
          <w:bCs/>
          <w:sz w:val="24"/>
          <w:szCs w:val="24"/>
        </w:rPr>
        <w:t>10% Public Engagement and Strategic Communication</w:t>
      </w:r>
    </w:p>
    <w:p w14:paraId="7EA3F1D3" w14:textId="77777777" w:rsidR="000C67AA" w:rsidRPr="000C67AA" w:rsidRDefault="000C67AA" w:rsidP="000C67AA">
      <w:pPr>
        <w:pStyle w:val="ListParagraph"/>
        <w:numPr>
          <w:ilvl w:val="0"/>
          <w:numId w:val="20"/>
        </w:numPr>
        <w:spacing w:after="0" w:line="240" w:lineRule="auto"/>
        <w:rPr>
          <w:rFonts w:ascii="Arial" w:eastAsia="Times New Roman" w:hAnsi="Arial" w:cs="Arial"/>
          <w:sz w:val="24"/>
          <w:szCs w:val="24"/>
        </w:rPr>
      </w:pPr>
      <w:r w:rsidRPr="000C67AA">
        <w:rPr>
          <w:rFonts w:ascii="Arial" w:eastAsia="Times New Roman" w:hAnsi="Arial" w:cs="Arial"/>
          <w:sz w:val="24"/>
          <w:szCs w:val="24"/>
        </w:rPr>
        <w:t>Assists Marketing and Communications colleagues with planning of public events involving elected officials and/or legislative staff members.</w:t>
      </w:r>
    </w:p>
    <w:p w14:paraId="273230C1" w14:textId="3853B718" w:rsidR="000C67AA" w:rsidRPr="000C67AA" w:rsidRDefault="000C67AA" w:rsidP="000C67AA">
      <w:pPr>
        <w:pStyle w:val="ListParagraph"/>
        <w:numPr>
          <w:ilvl w:val="0"/>
          <w:numId w:val="20"/>
        </w:numPr>
        <w:spacing w:after="0" w:line="240" w:lineRule="auto"/>
        <w:rPr>
          <w:rFonts w:ascii="Arial" w:eastAsia="Times New Roman" w:hAnsi="Arial" w:cs="Arial"/>
          <w:sz w:val="24"/>
          <w:szCs w:val="24"/>
        </w:rPr>
      </w:pPr>
      <w:r w:rsidRPr="000C67AA">
        <w:rPr>
          <w:rFonts w:ascii="Arial" w:eastAsia="Times New Roman" w:hAnsi="Arial" w:cs="Arial"/>
          <w:sz w:val="24"/>
          <w:szCs w:val="24"/>
        </w:rPr>
        <w:t>Works closely with public relations, development, and other colleagues to support the institution's strategic plan.</w:t>
      </w:r>
    </w:p>
    <w:p w14:paraId="02D98809" w14:textId="77777777" w:rsidR="00715EC8" w:rsidRPr="000C67AA" w:rsidRDefault="00715EC8" w:rsidP="007562C6">
      <w:pPr>
        <w:spacing w:after="0" w:line="240" w:lineRule="auto"/>
        <w:rPr>
          <w:rFonts w:ascii="Arial" w:eastAsia="Times New Roman" w:hAnsi="Arial" w:cs="Arial"/>
          <w:sz w:val="24"/>
          <w:szCs w:val="24"/>
        </w:rPr>
      </w:pPr>
    </w:p>
    <w:p w14:paraId="6BD93318" w14:textId="77777777" w:rsidR="00715EC8" w:rsidRPr="000C67AA" w:rsidRDefault="00715EC8" w:rsidP="00715EC8">
      <w:pPr>
        <w:spacing w:after="0"/>
        <w:rPr>
          <w:rFonts w:ascii="Arial" w:eastAsia="Arial" w:hAnsi="Arial" w:cs="Arial"/>
          <w:b/>
          <w:bCs/>
          <w:sz w:val="24"/>
          <w:szCs w:val="24"/>
        </w:rPr>
      </w:pPr>
      <w:r w:rsidRPr="000C67AA">
        <w:rPr>
          <w:rFonts w:ascii="Arial" w:eastAsia="Arial" w:hAnsi="Arial" w:cs="Arial"/>
          <w:b/>
          <w:bCs/>
          <w:sz w:val="24"/>
          <w:szCs w:val="24"/>
        </w:rPr>
        <w:t>20% Duty Title (for the department's use)</w:t>
      </w:r>
    </w:p>
    <w:p w14:paraId="068A223F" w14:textId="77777777" w:rsidR="00715EC8" w:rsidRPr="000C67AA" w:rsidRDefault="00715EC8" w:rsidP="00715EC8">
      <w:pPr>
        <w:pStyle w:val="ListParagraph"/>
        <w:numPr>
          <w:ilvl w:val="0"/>
          <w:numId w:val="16"/>
        </w:numPr>
        <w:spacing w:after="0"/>
        <w:rPr>
          <w:rFonts w:ascii="Arial" w:eastAsia="Arial" w:hAnsi="Arial" w:cs="Arial"/>
          <w:sz w:val="24"/>
          <w:szCs w:val="24"/>
        </w:rPr>
      </w:pPr>
      <w:r w:rsidRPr="000C67AA">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0C67AA" w:rsidRDefault="00C633B3" w:rsidP="00C633B3">
      <w:pPr>
        <w:spacing w:after="0" w:line="240" w:lineRule="auto"/>
        <w:rPr>
          <w:rStyle w:val="eop"/>
          <w:rFonts w:ascii="Arial" w:eastAsia="Times New Roman" w:hAnsi="Arial" w:cs="Arial"/>
          <w:sz w:val="24"/>
          <w:szCs w:val="24"/>
        </w:rPr>
      </w:pPr>
    </w:p>
    <w:p w14:paraId="54CB3E67" w14:textId="0A7D9ADB" w:rsidR="006B06C2" w:rsidRPr="000C67AA" w:rsidRDefault="006B06C2" w:rsidP="00C633B3">
      <w:pPr>
        <w:spacing w:after="0" w:line="240" w:lineRule="auto"/>
        <w:rPr>
          <w:rStyle w:val="eop"/>
          <w:rFonts w:ascii="Arial" w:eastAsia="Times New Roman" w:hAnsi="Arial" w:cs="Arial"/>
          <w:b/>
          <w:bCs/>
          <w:sz w:val="24"/>
          <w:szCs w:val="24"/>
        </w:rPr>
      </w:pPr>
      <w:r w:rsidRPr="000C67AA">
        <w:rPr>
          <w:rStyle w:val="eop"/>
          <w:rFonts w:ascii="Arial" w:eastAsia="Times New Roman" w:hAnsi="Arial" w:cs="Arial"/>
          <w:b/>
          <w:bCs/>
          <w:sz w:val="24"/>
          <w:szCs w:val="24"/>
        </w:rPr>
        <w:t>Qualifications:</w:t>
      </w:r>
    </w:p>
    <w:p w14:paraId="74EABC31" w14:textId="77777777" w:rsidR="006B06C2" w:rsidRPr="000C67AA" w:rsidRDefault="006B06C2" w:rsidP="00C633B3">
      <w:pPr>
        <w:spacing w:after="0" w:line="240" w:lineRule="auto"/>
        <w:rPr>
          <w:rStyle w:val="eop"/>
          <w:rFonts w:ascii="Arial" w:eastAsia="Times New Roman" w:hAnsi="Arial" w:cs="Arial"/>
          <w:sz w:val="24"/>
          <w:szCs w:val="24"/>
        </w:rPr>
      </w:pPr>
    </w:p>
    <w:p w14:paraId="0EB71433" w14:textId="21AFC4AC" w:rsidR="00EB01AB" w:rsidRPr="000C67AA" w:rsidRDefault="00EB01AB" w:rsidP="00EB01AB">
      <w:pPr>
        <w:pStyle w:val="paragraph"/>
        <w:shd w:val="clear" w:color="auto" w:fill="FFFFFF"/>
        <w:spacing w:before="0" w:beforeAutospacing="0" w:after="0" w:afterAutospacing="0"/>
        <w:textAlignment w:val="baseline"/>
        <w:rPr>
          <w:rFonts w:ascii="Arial" w:hAnsi="Arial" w:cs="Arial"/>
        </w:rPr>
      </w:pPr>
      <w:r w:rsidRPr="000C67AA">
        <w:rPr>
          <w:rStyle w:val="normaltextrun"/>
          <w:rFonts w:ascii="Arial" w:hAnsi="Arial" w:cs="Arial"/>
          <w:b/>
          <w:bCs/>
        </w:rPr>
        <w:t>Required Education:</w:t>
      </w:r>
      <w:r w:rsidRPr="000C67AA">
        <w:rPr>
          <w:rStyle w:val="eop"/>
          <w:rFonts w:ascii="Arial" w:hAnsi="Arial" w:cs="Arial"/>
        </w:rPr>
        <w:t> </w:t>
      </w:r>
    </w:p>
    <w:p w14:paraId="0EEF2F4E" w14:textId="797B5002" w:rsidR="006B06C2" w:rsidRPr="000C67AA" w:rsidRDefault="00F25517" w:rsidP="00F25517">
      <w:pPr>
        <w:pStyle w:val="paragraph"/>
        <w:numPr>
          <w:ilvl w:val="0"/>
          <w:numId w:val="1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Bachelor’s degree in applicable field or equivalent combination of education and experience.</w:t>
      </w:r>
    </w:p>
    <w:p w14:paraId="0AB96447" w14:textId="77777777" w:rsidR="00F25517" w:rsidRPr="000C67AA" w:rsidRDefault="00F25517" w:rsidP="00F25517">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0C67AA" w:rsidRDefault="006B06C2" w:rsidP="006B06C2">
      <w:pPr>
        <w:pStyle w:val="paragraph"/>
        <w:shd w:val="clear" w:color="auto" w:fill="FFFFFF"/>
        <w:spacing w:before="0" w:beforeAutospacing="0" w:after="0" w:afterAutospacing="0"/>
        <w:textAlignment w:val="baseline"/>
        <w:rPr>
          <w:rFonts w:ascii="Arial" w:hAnsi="Arial" w:cs="Arial"/>
          <w:b/>
          <w:bCs/>
        </w:rPr>
      </w:pPr>
      <w:r w:rsidRPr="000C67AA">
        <w:rPr>
          <w:rFonts w:ascii="Arial" w:hAnsi="Arial" w:cs="Arial"/>
          <w:b/>
          <w:bCs/>
          <w:shd w:val="clear" w:color="auto" w:fill="FFFFFF"/>
        </w:rPr>
        <w:t>Required Experience:</w:t>
      </w:r>
    </w:p>
    <w:p w14:paraId="4F92B2D6" w14:textId="36A74D65" w:rsidR="00552C29" w:rsidRPr="000C67AA" w:rsidRDefault="00F25517" w:rsidP="00F25517">
      <w:pPr>
        <w:pStyle w:val="paragraph"/>
        <w:numPr>
          <w:ilvl w:val="0"/>
          <w:numId w:val="1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Ten years of related experience working with the legislature or government.</w:t>
      </w:r>
    </w:p>
    <w:p w14:paraId="4B50E558" w14:textId="77777777" w:rsidR="00F25517" w:rsidRPr="000C67AA" w:rsidRDefault="00F25517" w:rsidP="00F25517">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0C67AA" w:rsidRDefault="00FE1194" w:rsidP="00FE1194">
      <w:pPr>
        <w:pStyle w:val="paragraph"/>
        <w:shd w:val="clear" w:color="auto" w:fill="FFFFFF"/>
        <w:spacing w:before="0" w:beforeAutospacing="0" w:after="0" w:afterAutospacing="0"/>
        <w:textAlignment w:val="baseline"/>
        <w:rPr>
          <w:rFonts w:ascii="Arial" w:hAnsi="Arial" w:cs="Arial"/>
        </w:rPr>
      </w:pPr>
      <w:r w:rsidRPr="000C67AA">
        <w:rPr>
          <w:rStyle w:val="normaltextrun"/>
          <w:rFonts w:ascii="Arial" w:hAnsi="Arial" w:cs="Arial"/>
          <w:b/>
          <w:bCs/>
        </w:rPr>
        <w:t>Required Licenses and Certifications:</w:t>
      </w:r>
      <w:r w:rsidRPr="000C67AA">
        <w:rPr>
          <w:rStyle w:val="eop"/>
          <w:rFonts w:ascii="Arial" w:hAnsi="Arial" w:cs="Arial"/>
        </w:rPr>
        <w:t> </w:t>
      </w:r>
    </w:p>
    <w:p w14:paraId="2549FC56" w14:textId="36F4A12C" w:rsidR="00C573AD" w:rsidRPr="000C67AA"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0C67AA">
        <w:rPr>
          <w:rStyle w:val="normaltextrun"/>
          <w:rFonts w:ascii="Arial" w:hAnsi="Arial" w:cs="Arial"/>
        </w:rPr>
        <w:t>None</w:t>
      </w:r>
    </w:p>
    <w:p w14:paraId="1FEFA19E" w14:textId="77777777" w:rsidR="00C573AD" w:rsidRPr="000C67AA"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C67AA" w:rsidRDefault="00EB01AB" w:rsidP="00EB01AB">
      <w:pPr>
        <w:pStyle w:val="paragraph"/>
        <w:shd w:val="clear" w:color="auto" w:fill="FFFFFF"/>
        <w:spacing w:before="0" w:beforeAutospacing="0" w:after="0" w:afterAutospacing="0"/>
        <w:textAlignment w:val="baseline"/>
        <w:rPr>
          <w:rFonts w:ascii="Arial" w:hAnsi="Arial" w:cs="Arial"/>
        </w:rPr>
      </w:pPr>
      <w:r w:rsidRPr="000C67AA">
        <w:rPr>
          <w:rStyle w:val="normaltextrun"/>
          <w:rFonts w:ascii="Arial" w:hAnsi="Arial" w:cs="Arial"/>
          <w:b/>
          <w:bCs/>
        </w:rPr>
        <w:t>Required Knowledge, Skills, and Abilities:</w:t>
      </w:r>
      <w:r w:rsidRPr="000C67AA">
        <w:rPr>
          <w:rStyle w:val="eop"/>
          <w:rFonts w:ascii="Arial" w:hAnsi="Arial" w:cs="Arial"/>
        </w:rPr>
        <w:t> </w:t>
      </w:r>
    </w:p>
    <w:p w14:paraId="4B92B243" w14:textId="77777777" w:rsidR="00F25517" w:rsidRPr="000C67AA" w:rsidRDefault="00AF0284"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C67AA">
        <w:rPr>
          <w:rStyle w:val="eop"/>
          <w:rFonts w:ascii="Arial" w:hAnsi="Arial" w:cs="Arial"/>
        </w:rPr>
        <w:t>Ability to multitask and work cooperatively with others.</w:t>
      </w:r>
      <w:r w:rsidR="00F25517" w:rsidRPr="000C67AA">
        <w:rPr>
          <w:rFonts w:ascii="Arial" w:hAnsi="Arial" w:cs="Arial"/>
          <w:shd w:val="clear" w:color="auto" w:fill="FFFFFF"/>
        </w:rPr>
        <w:t xml:space="preserve"> </w:t>
      </w:r>
    </w:p>
    <w:p w14:paraId="3D503727" w14:textId="49609D59" w:rsidR="00F25517" w:rsidRPr="000C67AA" w:rsidRDefault="00F255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 xml:space="preserve">Strong verbal and written communication skills. </w:t>
      </w:r>
    </w:p>
    <w:p w14:paraId="41A3189E" w14:textId="28F44037" w:rsidR="00F25517" w:rsidRPr="000C67AA" w:rsidRDefault="00F255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 xml:space="preserve">Strong interpersonal, leadership, and organizational skills. </w:t>
      </w:r>
    </w:p>
    <w:p w14:paraId="02B1659C" w14:textId="6A93C2BF" w:rsidR="00F25517" w:rsidRPr="000C67AA" w:rsidRDefault="00F255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 xml:space="preserve">Strong political judgment and ability to set priorities. </w:t>
      </w:r>
    </w:p>
    <w:p w14:paraId="6401CC31" w14:textId="34036E76" w:rsidR="00F25517" w:rsidRPr="000C67AA" w:rsidRDefault="00F255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 xml:space="preserve">Ability to plan and implement a legislative program. </w:t>
      </w:r>
    </w:p>
    <w:p w14:paraId="763AECAB" w14:textId="195B70C4" w:rsidR="00F25517" w:rsidRPr="000C67AA" w:rsidRDefault="00F255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 xml:space="preserve">Knowledge of word processing, spreadsheet, and database applications. </w:t>
      </w:r>
    </w:p>
    <w:p w14:paraId="231658C5" w14:textId="2B58517D" w:rsidR="00F25517" w:rsidRPr="000C67AA" w:rsidRDefault="00F255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 xml:space="preserve">Knowledge of legislative research software. </w:t>
      </w:r>
    </w:p>
    <w:p w14:paraId="21E07A57" w14:textId="3BC22BC8" w:rsidR="00F25517" w:rsidRPr="000C67AA" w:rsidRDefault="00F2551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0C67AA">
        <w:rPr>
          <w:rFonts w:ascii="Arial" w:hAnsi="Arial" w:cs="Arial"/>
          <w:shd w:val="clear" w:color="auto" w:fill="FFFFFF"/>
        </w:rPr>
        <w:t xml:space="preserve">Knowledge of TAMUS governance and mission. </w:t>
      </w:r>
    </w:p>
    <w:p w14:paraId="29CC4321" w14:textId="0B5047D5" w:rsidR="00EB01AB" w:rsidRPr="000C67AA" w:rsidRDefault="00F25517"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C67AA">
        <w:rPr>
          <w:rFonts w:ascii="Arial" w:hAnsi="Arial" w:cs="Arial"/>
          <w:shd w:val="clear" w:color="auto" w:fill="FFFFFF"/>
        </w:rPr>
        <w:t>Knowledge of State and Federal political environments, government and University interaction, and State and Federal legislative processes.</w:t>
      </w:r>
    </w:p>
    <w:p w14:paraId="557A5353" w14:textId="0FAA7DDB" w:rsidR="00EB01AB" w:rsidRPr="000C67AA"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0C67AA">
        <w:rPr>
          <w:rStyle w:val="eop"/>
          <w:rFonts w:ascii="Arial" w:hAnsi="Arial" w:cs="Arial"/>
        </w:rPr>
        <w:t> </w:t>
      </w:r>
    </w:p>
    <w:p w14:paraId="1AAAFA2D" w14:textId="6A8E055C" w:rsidR="006B06C2" w:rsidRPr="000C67AA"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0C67AA">
        <w:rPr>
          <w:rStyle w:val="eop"/>
          <w:rFonts w:ascii="Arial" w:hAnsi="Arial" w:cs="Arial"/>
          <w:b/>
          <w:bCs/>
        </w:rPr>
        <w:lastRenderedPageBreak/>
        <w:t>Additional Information:</w:t>
      </w:r>
    </w:p>
    <w:p w14:paraId="060C193B" w14:textId="77777777" w:rsidR="006B06C2" w:rsidRPr="000C67AA"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0C67AA"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0C67AA">
        <w:rPr>
          <w:rStyle w:val="normaltextrun"/>
          <w:rFonts w:ascii="Arial" w:hAnsi="Arial" w:cs="Arial"/>
          <w:b/>
          <w:bCs/>
        </w:rPr>
        <w:t>Machines and Equipment:</w:t>
      </w:r>
      <w:r w:rsidRPr="000C67AA">
        <w:rPr>
          <w:rStyle w:val="eop"/>
          <w:rFonts w:ascii="Arial" w:hAnsi="Arial" w:cs="Arial"/>
        </w:rPr>
        <w:t> </w:t>
      </w:r>
    </w:p>
    <w:p w14:paraId="027EBD5E" w14:textId="43118695" w:rsidR="00AF0284" w:rsidRPr="000C67AA"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C67AA">
        <w:rPr>
          <w:rStyle w:val="normaltextrun"/>
          <w:rFonts w:ascii="Arial" w:hAnsi="Arial" w:cs="Arial"/>
        </w:rPr>
        <w:t>Computer</w:t>
      </w:r>
    </w:p>
    <w:p w14:paraId="1264EC9B" w14:textId="4A3C4E4F" w:rsidR="00256564" w:rsidRPr="000C67AA"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C67AA">
        <w:rPr>
          <w:rStyle w:val="normaltextrun"/>
          <w:rFonts w:ascii="Arial" w:hAnsi="Arial" w:cs="Arial"/>
        </w:rPr>
        <w:t>Telephone</w:t>
      </w:r>
    </w:p>
    <w:p w14:paraId="473413BB" w14:textId="77777777" w:rsidR="00AF0284" w:rsidRPr="000C67AA"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C67AA" w:rsidRDefault="00FE1194" w:rsidP="00FE1194">
      <w:pPr>
        <w:pStyle w:val="paragraph"/>
        <w:shd w:val="clear" w:color="auto" w:fill="FFFFFF"/>
        <w:spacing w:before="0" w:beforeAutospacing="0" w:after="0" w:afterAutospacing="0"/>
        <w:textAlignment w:val="baseline"/>
        <w:rPr>
          <w:rFonts w:ascii="Arial" w:hAnsi="Arial" w:cs="Arial"/>
        </w:rPr>
      </w:pPr>
      <w:r w:rsidRPr="000C67AA">
        <w:rPr>
          <w:rStyle w:val="normaltextrun"/>
          <w:rFonts w:ascii="Arial" w:hAnsi="Arial" w:cs="Arial"/>
          <w:b/>
          <w:bCs/>
        </w:rPr>
        <w:t>Physical Requirements:</w:t>
      </w:r>
      <w:r w:rsidRPr="000C67AA">
        <w:rPr>
          <w:rStyle w:val="eop"/>
          <w:rFonts w:ascii="Arial" w:hAnsi="Arial" w:cs="Arial"/>
        </w:rPr>
        <w:t> </w:t>
      </w:r>
    </w:p>
    <w:p w14:paraId="2ADF8761" w14:textId="06C4FFBC" w:rsidR="00FE1194" w:rsidRPr="000C67AA"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C67AA">
        <w:rPr>
          <w:rStyle w:val="eop"/>
          <w:rFonts w:ascii="Arial" w:hAnsi="Arial" w:cs="Arial"/>
        </w:rPr>
        <w:t>None</w:t>
      </w:r>
    </w:p>
    <w:p w14:paraId="60D2E800" w14:textId="77777777" w:rsidR="00FE1194" w:rsidRPr="000C67AA"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C67AA" w:rsidRDefault="00EB01AB" w:rsidP="00EB01AB">
      <w:pPr>
        <w:pStyle w:val="paragraph"/>
        <w:shd w:val="clear" w:color="auto" w:fill="FFFFFF"/>
        <w:spacing w:before="0" w:beforeAutospacing="0" w:after="0" w:afterAutospacing="0"/>
        <w:textAlignment w:val="baseline"/>
        <w:rPr>
          <w:rFonts w:ascii="Arial" w:hAnsi="Arial" w:cs="Arial"/>
        </w:rPr>
      </w:pPr>
      <w:r w:rsidRPr="000C67AA">
        <w:rPr>
          <w:rStyle w:val="normaltextrun"/>
          <w:rFonts w:ascii="Arial" w:hAnsi="Arial" w:cs="Arial"/>
          <w:b/>
          <w:bCs/>
        </w:rPr>
        <w:t>Other Requirements</w:t>
      </w:r>
      <w:r w:rsidR="00F92746" w:rsidRPr="000C67AA">
        <w:rPr>
          <w:rStyle w:val="normaltextrun"/>
          <w:rFonts w:ascii="Arial" w:hAnsi="Arial" w:cs="Arial"/>
          <w:b/>
          <w:bCs/>
        </w:rPr>
        <w:t xml:space="preserve"> and Factors</w:t>
      </w:r>
      <w:r w:rsidRPr="000C67AA">
        <w:rPr>
          <w:rStyle w:val="normaltextrun"/>
          <w:rFonts w:ascii="Arial" w:hAnsi="Arial" w:cs="Arial"/>
          <w:b/>
          <w:bCs/>
        </w:rPr>
        <w:t>:</w:t>
      </w:r>
      <w:r w:rsidRPr="000C67AA">
        <w:rPr>
          <w:rStyle w:val="eop"/>
          <w:rFonts w:ascii="Arial" w:hAnsi="Arial" w:cs="Arial"/>
        </w:rPr>
        <w:t> </w:t>
      </w:r>
    </w:p>
    <w:p w14:paraId="6D87BD54" w14:textId="77777777" w:rsidR="00442588" w:rsidRPr="000C67AA" w:rsidRDefault="00442588" w:rsidP="00442588">
      <w:pPr>
        <w:pStyle w:val="ListParagraph"/>
        <w:numPr>
          <w:ilvl w:val="0"/>
          <w:numId w:val="17"/>
        </w:numPr>
        <w:spacing w:after="0" w:line="240" w:lineRule="auto"/>
        <w:rPr>
          <w:rFonts w:ascii="Arial" w:eastAsia="Times New Roman" w:hAnsi="Arial" w:cs="Arial"/>
          <w:bCs/>
          <w:sz w:val="24"/>
          <w:szCs w:val="24"/>
        </w:rPr>
      </w:pPr>
      <w:r w:rsidRPr="000C67AA">
        <w:rPr>
          <w:rFonts w:ascii="Arial" w:eastAsia="Times New Roman" w:hAnsi="Arial" w:cs="Arial"/>
          <w:bCs/>
          <w:sz w:val="24"/>
          <w:szCs w:val="24"/>
        </w:rPr>
        <w:t>This position is security sensitive</w:t>
      </w:r>
    </w:p>
    <w:p w14:paraId="0B7723D9" w14:textId="77777777" w:rsidR="00442588" w:rsidRPr="000C67AA" w:rsidRDefault="00442588" w:rsidP="00442588">
      <w:pPr>
        <w:pStyle w:val="ListParagraph"/>
        <w:numPr>
          <w:ilvl w:val="0"/>
          <w:numId w:val="17"/>
        </w:numPr>
        <w:spacing w:after="0" w:line="240" w:lineRule="auto"/>
        <w:rPr>
          <w:rFonts w:ascii="Arial" w:eastAsia="Times New Roman" w:hAnsi="Arial" w:cs="Arial"/>
          <w:bCs/>
          <w:sz w:val="24"/>
          <w:szCs w:val="24"/>
        </w:rPr>
      </w:pPr>
      <w:r w:rsidRPr="000C67AA">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0C67AA"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C67AA">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C67AA"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C67AA">
        <w:rPr>
          <w:rStyle w:val="eop"/>
          <w:rFonts w:ascii="Arial" w:hAnsi="Arial" w:cs="Arial"/>
        </w:rPr>
        <w:t> </w:t>
      </w:r>
    </w:p>
    <w:p w14:paraId="67C22ED3" w14:textId="77777777" w:rsidR="00D2529B" w:rsidRPr="000C67AA" w:rsidRDefault="00D2529B" w:rsidP="00D2529B">
      <w:pPr>
        <w:pStyle w:val="paragraph"/>
        <w:spacing w:before="0" w:beforeAutospacing="0" w:after="0" w:afterAutospacing="0"/>
        <w:textAlignment w:val="baseline"/>
        <w:rPr>
          <w:rFonts w:ascii="Arial" w:hAnsi="Arial" w:cs="Arial"/>
        </w:rPr>
      </w:pPr>
      <w:r w:rsidRPr="000C67AA">
        <w:rPr>
          <w:rStyle w:val="normaltextrun"/>
          <w:rFonts w:ascii="Arial" w:hAnsi="Arial" w:cs="Arial"/>
          <w:b/>
          <w:bCs/>
        </w:rPr>
        <w:t xml:space="preserve">Is this role ORP Eligible? If so, it needs to meet the criteria on the </w:t>
      </w:r>
      <w:hyperlink r:id="rId11" w:tgtFrame="_blank" w:history="1">
        <w:r w:rsidRPr="000C67AA">
          <w:rPr>
            <w:rStyle w:val="normaltextrun"/>
            <w:rFonts w:ascii="Arial" w:hAnsi="Arial" w:cs="Arial"/>
            <w:b/>
            <w:bCs/>
            <w:u w:val="single"/>
          </w:rPr>
          <w:t>Rules and Regulations of the Texas Higher Education Coordinating Board</w:t>
        </w:r>
      </w:hyperlink>
      <w:r w:rsidRPr="000C67AA">
        <w:rPr>
          <w:rStyle w:val="normaltextrun"/>
          <w:rFonts w:ascii="Arial" w:hAnsi="Arial" w:cs="Arial"/>
          <w:b/>
          <w:bCs/>
        </w:rPr>
        <w:t>. </w:t>
      </w:r>
      <w:r w:rsidRPr="000C67AA">
        <w:rPr>
          <w:rStyle w:val="eop"/>
          <w:rFonts w:ascii="Arial" w:hAnsi="Arial" w:cs="Arial"/>
        </w:rPr>
        <w:t> </w:t>
      </w:r>
    </w:p>
    <w:p w14:paraId="1D7C93D0" w14:textId="3AE344C0" w:rsidR="00BC0C61" w:rsidRPr="000C67AA" w:rsidRDefault="00316930"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0C67AA">
            <w:rPr>
              <w:rStyle w:val="normaltextrun"/>
              <w:rFonts w:ascii="MS Gothic" w:eastAsia="MS Gothic" w:hAnsi="MS Gothic" w:cs="Arial" w:hint="eastAsia"/>
              <w:b/>
              <w:bCs/>
            </w:rPr>
            <w:t>☒</w:t>
          </w:r>
        </w:sdtContent>
      </w:sdt>
      <w:r w:rsidR="00BC0C61" w:rsidRPr="000C67AA">
        <w:rPr>
          <w:rStyle w:val="normaltextrun"/>
          <w:rFonts w:ascii="Arial" w:hAnsi="Arial" w:cs="Arial"/>
          <w:b/>
          <w:bCs/>
        </w:rPr>
        <w:t xml:space="preserve"> Yes</w:t>
      </w:r>
      <w:r w:rsidR="00BC0C61" w:rsidRPr="000C67AA">
        <w:rPr>
          <w:rStyle w:val="eop"/>
          <w:rFonts w:ascii="Arial" w:hAnsi="Arial" w:cs="Arial"/>
        </w:rPr>
        <w:t> </w:t>
      </w:r>
    </w:p>
    <w:p w14:paraId="3C3B0A26" w14:textId="5F54BB0A" w:rsidR="00D2529B" w:rsidRPr="000C67AA" w:rsidRDefault="0031693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0C67AA">
            <w:rPr>
              <w:rStyle w:val="normaltextrun"/>
              <w:rFonts w:ascii="MS Gothic" w:eastAsia="MS Gothic" w:hAnsi="MS Gothic" w:cs="Arial" w:hint="eastAsia"/>
              <w:b/>
              <w:bCs/>
            </w:rPr>
            <w:t>☐</w:t>
          </w:r>
        </w:sdtContent>
      </w:sdt>
      <w:r w:rsidR="00D2529B" w:rsidRPr="000C67AA">
        <w:rPr>
          <w:rStyle w:val="normaltextrun"/>
          <w:rFonts w:ascii="Arial" w:hAnsi="Arial" w:cs="Arial"/>
          <w:b/>
          <w:bCs/>
        </w:rPr>
        <w:t xml:space="preserve"> No</w:t>
      </w:r>
      <w:r w:rsidR="00D2529B" w:rsidRPr="000C67AA">
        <w:rPr>
          <w:rStyle w:val="eop"/>
          <w:rFonts w:ascii="Arial" w:hAnsi="Arial" w:cs="Arial"/>
        </w:rPr>
        <w:t> </w:t>
      </w:r>
    </w:p>
    <w:p w14:paraId="08356522" w14:textId="34B59595" w:rsidR="00D2529B" w:rsidRPr="000C67AA" w:rsidRDefault="00D2529B" w:rsidP="00D2529B">
      <w:pPr>
        <w:pStyle w:val="paragraph"/>
        <w:shd w:val="clear" w:color="auto" w:fill="FFFFFF"/>
        <w:spacing w:before="0" w:beforeAutospacing="0" w:after="0" w:afterAutospacing="0"/>
        <w:textAlignment w:val="baseline"/>
        <w:rPr>
          <w:rFonts w:ascii="Arial" w:hAnsi="Arial" w:cs="Arial"/>
        </w:rPr>
      </w:pPr>
      <w:r w:rsidRPr="000C67AA">
        <w:rPr>
          <w:rStyle w:val="eop"/>
          <w:rFonts w:ascii="Arial" w:hAnsi="Arial" w:cs="Arial"/>
        </w:rPr>
        <w:t> </w:t>
      </w:r>
    </w:p>
    <w:p w14:paraId="03758CDE" w14:textId="77777777" w:rsidR="00D2529B" w:rsidRPr="000C67AA" w:rsidRDefault="00D2529B" w:rsidP="00D2529B">
      <w:pPr>
        <w:pStyle w:val="paragraph"/>
        <w:shd w:val="clear" w:color="auto" w:fill="FFFFFF"/>
        <w:spacing w:before="0" w:beforeAutospacing="0" w:after="0" w:afterAutospacing="0"/>
        <w:textAlignment w:val="baseline"/>
        <w:rPr>
          <w:rFonts w:ascii="Arial" w:hAnsi="Arial" w:cs="Arial"/>
        </w:rPr>
      </w:pPr>
      <w:r w:rsidRPr="000C67AA">
        <w:rPr>
          <w:rStyle w:val="normaltextrun"/>
          <w:rFonts w:ascii="Arial" w:hAnsi="Arial" w:cs="Arial"/>
          <w:b/>
          <w:bCs/>
        </w:rPr>
        <w:t>Does this classification have the ability to work from an alternative work location?</w:t>
      </w:r>
      <w:r w:rsidRPr="000C67AA">
        <w:rPr>
          <w:rStyle w:val="eop"/>
          <w:rFonts w:ascii="Arial" w:hAnsi="Arial" w:cs="Arial"/>
        </w:rPr>
        <w:t> </w:t>
      </w:r>
    </w:p>
    <w:p w14:paraId="4FA9C703" w14:textId="4AB3635B" w:rsidR="00D2529B" w:rsidRPr="000C67AA" w:rsidRDefault="0031693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C67AA">
            <w:rPr>
              <w:rStyle w:val="normaltextrun"/>
              <w:rFonts w:ascii="Segoe UI Symbol" w:eastAsia="MS Gothic" w:hAnsi="Segoe UI Symbol" w:cs="Segoe UI Symbol"/>
              <w:b/>
              <w:bCs/>
            </w:rPr>
            <w:t>☐</w:t>
          </w:r>
        </w:sdtContent>
      </w:sdt>
      <w:r w:rsidR="00A10484" w:rsidRPr="000C67AA">
        <w:rPr>
          <w:rStyle w:val="normaltextrun"/>
          <w:rFonts w:ascii="Arial" w:hAnsi="Arial" w:cs="Arial"/>
          <w:b/>
          <w:bCs/>
        </w:rPr>
        <w:t xml:space="preserve"> </w:t>
      </w:r>
      <w:r w:rsidR="00D2529B" w:rsidRPr="000C67AA">
        <w:rPr>
          <w:rStyle w:val="normaltextrun"/>
          <w:rFonts w:ascii="Arial" w:hAnsi="Arial" w:cs="Arial"/>
          <w:b/>
          <w:bCs/>
        </w:rPr>
        <w:t>Yes</w:t>
      </w:r>
      <w:r w:rsidR="00D2529B" w:rsidRPr="000C67AA">
        <w:rPr>
          <w:rStyle w:val="eop"/>
          <w:rFonts w:ascii="Arial" w:hAnsi="Arial" w:cs="Arial"/>
        </w:rPr>
        <w:t> </w:t>
      </w:r>
    </w:p>
    <w:p w14:paraId="599A52AF" w14:textId="01C8CAC0" w:rsidR="00B1552D" w:rsidRPr="000C67AA" w:rsidRDefault="00316930"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C67AA">
            <w:rPr>
              <w:rStyle w:val="normaltextrun"/>
              <w:rFonts w:ascii="Segoe UI Symbol" w:eastAsia="MS Gothic" w:hAnsi="Segoe UI Symbol" w:cs="Segoe UI Symbol"/>
              <w:b/>
              <w:bCs/>
            </w:rPr>
            <w:t>☒</w:t>
          </w:r>
        </w:sdtContent>
      </w:sdt>
      <w:r w:rsidR="00D2529B" w:rsidRPr="000C67AA">
        <w:rPr>
          <w:rStyle w:val="normaltextrun"/>
          <w:rFonts w:ascii="Arial" w:hAnsi="Arial" w:cs="Arial"/>
          <w:b/>
          <w:bCs/>
        </w:rPr>
        <w:t xml:space="preserve"> No</w:t>
      </w:r>
      <w:r w:rsidR="00D2529B" w:rsidRPr="000C67AA">
        <w:rPr>
          <w:rStyle w:val="eop"/>
          <w:rFonts w:ascii="Arial" w:hAnsi="Arial" w:cs="Arial"/>
        </w:rPr>
        <w:t> </w:t>
      </w:r>
      <w:r w:rsidR="00D2529B" w:rsidRPr="000C67AA">
        <w:rPr>
          <w:rStyle w:val="normaltextrun"/>
          <w:rFonts w:ascii="Arial" w:hAnsi="Arial" w:cs="Arial"/>
          <w:b/>
          <w:bCs/>
        </w:rPr>
        <w:t> </w:t>
      </w:r>
      <w:r w:rsidR="00D2529B" w:rsidRPr="000C67AA">
        <w:rPr>
          <w:rStyle w:val="eop"/>
          <w:rFonts w:ascii="Arial" w:hAnsi="Arial" w:cs="Arial"/>
        </w:rPr>
        <w:t> </w:t>
      </w:r>
    </w:p>
    <w:sectPr w:rsidR="00B1552D" w:rsidRPr="000C67AA"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1731157"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50EA7">
      <w:rPr>
        <w:rFonts w:ascii="Arial" w:hAnsi="Arial" w:cs="Arial"/>
        <w:b w:val="0"/>
        <w:sz w:val="16"/>
        <w:szCs w:val="16"/>
      </w:rPr>
      <w:t xml:space="preserve"> Associate Vice President, Government Relations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4703D"/>
    <w:multiLevelType w:val="multilevel"/>
    <w:tmpl w:val="3D5E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447D1"/>
    <w:multiLevelType w:val="hybridMultilevel"/>
    <w:tmpl w:val="65F4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04729"/>
    <w:multiLevelType w:val="hybridMultilevel"/>
    <w:tmpl w:val="623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C743B"/>
    <w:multiLevelType w:val="hybridMultilevel"/>
    <w:tmpl w:val="9712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4"/>
  </w:num>
  <w:num w:numId="8">
    <w:abstractNumId w:val="5"/>
  </w:num>
  <w:num w:numId="9">
    <w:abstractNumId w:val="8"/>
  </w:num>
  <w:num w:numId="10">
    <w:abstractNumId w:val="11"/>
  </w:num>
  <w:num w:numId="11">
    <w:abstractNumId w:val="14"/>
  </w:num>
  <w:num w:numId="12">
    <w:abstractNumId w:val="16"/>
  </w:num>
  <w:num w:numId="13">
    <w:abstractNumId w:val="9"/>
  </w:num>
  <w:num w:numId="14">
    <w:abstractNumId w:val="19"/>
  </w:num>
  <w:num w:numId="15">
    <w:abstractNumId w:val="2"/>
  </w:num>
  <w:num w:numId="16">
    <w:abstractNumId w:val="12"/>
  </w:num>
  <w:num w:numId="17">
    <w:abstractNumId w:val="17"/>
  </w:num>
  <w:num w:numId="18">
    <w:abstractNumId w:val="1"/>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0C67AA"/>
    <w:rsid w:val="0010534F"/>
    <w:rsid w:val="00121AF4"/>
    <w:rsid w:val="00143E87"/>
    <w:rsid w:val="00170FE4"/>
    <w:rsid w:val="001B5CBC"/>
    <w:rsid w:val="001E7916"/>
    <w:rsid w:val="00222EB5"/>
    <w:rsid w:val="00256564"/>
    <w:rsid w:val="00316930"/>
    <w:rsid w:val="00354C00"/>
    <w:rsid w:val="003876CC"/>
    <w:rsid w:val="003D69F8"/>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3266D"/>
    <w:rsid w:val="009E121E"/>
    <w:rsid w:val="00A10484"/>
    <w:rsid w:val="00A12B9F"/>
    <w:rsid w:val="00A154E7"/>
    <w:rsid w:val="00A31A58"/>
    <w:rsid w:val="00AF0284"/>
    <w:rsid w:val="00B11711"/>
    <w:rsid w:val="00B11EA5"/>
    <w:rsid w:val="00B50EA7"/>
    <w:rsid w:val="00B72562"/>
    <w:rsid w:val="00B82522"/>
    <w:rsid w:val="00BB00D8"/>
    <w:rsid w:val="00BC0C61"/>
    <w:rsid w:val="00C27242"/>
    <w:rsid w:val="00C573AD"/>
    <w:rsid w:val="00C633B3"/>
    <w:rsid w:val="00C73C2B"/>
    <w:rsid w:val="00D11160"/>
    <w:rsid w:val="00D16FC7"/>
    <w:rsid w:val="00D2529B"/>
    <w:rsid w:val="00D43373"/>
    <w:rsid w:val="00D604DE"/>
    <w:rsid w:val="00DF3DEE"/>
    <w:rsid w:val="00E17FF3"/>
    <w:rsid w:val="00E317B3"/>
    <w:rsid w:val="00E811FA"/>
    <w:rsid w:val="00E90B4E"/>
    <w:rsid w:val="00EB01AB"/>
    <w:rsid w:val="00F25517"/>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o-f">
    <w:name w:val="wo-f"/>
    <w:basedOn w:val="Normal"/>
    <w:rsid w:val="00F25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702288038">
      <w:bodyDiv w:val="1"/>
      <w:marLeft w:val="0"/>
      <w:marRight w:val="0"/>
      <w:marTop w:val="0"/>
      <w:marBottom w:val="0"/>
      <w:divBdr>
        <w:top w:val="none" w:sz="0" w:space="0" w:color="auto"/>
        <w:left w:val="none" w:sz="0" w:space="0" w:color="auto"/>
        <w:bottom w:val="none" w:sz="0" w:space="0" w:color="auto"/>
        <w:right w:val="none" w:sz="0" w:space="0" w:color="auto"/>
      </w:divBdr>
      <w:divsChild>
        <w:div w:id="954336534">
          <w:marLeft w:val="0"/>
          <w:marRight w:val="0"/>
          <w:marTop w:val="0"/>
          <w:marBottom w:val="0"/>
          <w:divBdr>
            <w:top w:val="none" w:sz="0" w:space="0" w:color="auto"/>
            <w:left w:val="none" w:sz="0" w:space="0" w:color="auto"/>
            <w:bottom w:val="single" w:sz="48" w:space="0" w:color="auto"/>
            <w:right w:val="none" w:sz="0" w:space="2" w:color="auto"/>
          </w:divBdr>
          <w:divsChild>
            <w:div w:id="1036544169">
              <w:marLeft w:val="0"/>
              <w:marRight w:val="0"/>
              <w:marTop w:val="0"/>
              <w:marBottom w:val="0"/>
              <w:divBdr>
                <w:top w:val="none" w:sz="0" w:space="0" w:color="auto"/>
                <w:left w:val="none" w:sz="0" w:space="0" w:color="auto"/>
                <w:bottom w:val="none" w:sz="0" w:space="0" w:color="auto"/>
                <w:right w:val="none" w:sz="0" w:space="0" w:color="auto"/>
              </w:divBdr>
              <w:divsChild>
                <w:div w:id="1044211968">
                  <w:marLeft w:val="0"/>
                  <w:marRight w:val="0"/>
                  <w:marTop w:val="0"/>
                  <w:marBottom w:val="0"/>
                  <w:divBdr>
                    <w:top w:val="none" w:sz="0" w:space="0" w:color="auto"/>
                    <w:left w:val="none" w:sz="0" w:space="0" w:color="auto"/>
                    <w:bottom w:val="none" w:sz="0" w:space="0" w:color="auto"/>
                    <w:right w:val="none" w:sz="0" w:space="0" w:color="auto"/>
                  </w:divBdr>
                  <w:divsChild>
                    <w:div w:id="6795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0043">
      <w:bodyDiv w:val="1"/>
      <w:marLeft w:val="0"/>
      <w:marRight w:val="0"/>
      <w:marTop w:val="0"/>
      <w:marBottom w:val="0"/>
      <w:divBdr>
        <w:top w:val="none" w:sz="0" w:space="0" w:color="auto"/>
        <w:left w:val="none" w:sz="0" w:space="0" w:color="auto"/>
        <w:bottom w:val="none" w:sz="0" w:space="0" w:color="auto"/>
        <w:right w:val="none" w:sz="0" w:space="0" w:color="auto"/>
      </w:divBdr>
      <w:divsChild>
        <w:div w:id="1169099695">
          <w:marLeft w:val="0"/>
          <w:marRight w:val="0"/>
          <w:marTop w:val="0"/>
          <w:marBottom w:val="0"/>
          <w:divBdr>
            <w:top w:val="none" w:sz="0" w:space="0" w:color="auto"/>
            <w:left w:val="none" w:sz="0" w:space="0" w:color="auto"/>
            <w:bottom w:val="none" w:sz="0" w:space="0" w:color="auto"/>
            <w:right w:val="none" w:sz="0" w:space="0" w:color="auto"/>
          </w:divBdr>
          <w:divsChild>
            <w:div w:id="1801266567">
              <w:marLeft w:val="0"/>
              <w:marRight w:val="0"/>
              <w:marTop w:val="0"/>
              <w:marBottom w:val="0"/>
              <w:divBdr>
                <w:top w:val="none" w:sz="0" w:space="0" w:color="auto"/>
                <w:left w:val="none" w:sz="0" w:space="0" w:color="auto"/>
                <w:bottom w:val="none" w:sz="0" w:space="0" w:color="auto"/>
                <w:right w:val="none" w:sz="0" w:space="0" w:color="auto"/>
              </w:divBdr>
              <w:divsChild>
                <w:div w:id="1353265235">
                  <w:marLeft w:val="0"/>
                  <w:marRight w:val="0"/>
                  <w:marTop w:val="0"/>
                  <w:marBottom w:val="0"/>
                  <w:divBdr>
                    <w:top w:val="none" w:sz="0" w:space="0" w:color="auto"/>
                    <w:left w:val="none" w:sz="0" w:space="0" w:color="auto"/>
                    <w:bottom w:val="none" w:sz="0" w:space="0" w:color="auto"/>
                    <w:right w:val="none" w:sz="0" w:space="0" w:color="auto"/>
                  </w:divBdr>
                  <w:divsChild>
                    <w:div w:id="1574699831">
                      <w:marLeft w:val="0"/>
                      <w:marRight w:val="0"/>
                      <w:marTop w:val="0"/>
                      <w:marBottom w:val="0"/>
                      <w:divBdr>
                        <w:top w:val="none" w:sz="0" w:space="0" w:color="auto"/>
                        <w:left w:val="none" w:sz="0" w:space="0" w:color="auto"/>
                        <w:bottom w:val="none" w:sz="0" w:space="0" w:color="auto"/>
                        <w:right w:val="none" w:sz="0" w:space="0" w:color="auto"/>
                      </w:divBdr>
                      <w:divsChild>
                        <w:div w:id="2064132788">
                          <w:marLeft w:val="0"/>
                          <w:marRight w:val="0"/>
                          <w:marTop w:val="0"/>
                          <w:marBottom w:val="0"/>
                          <w:divBdr>
                            <w:top w:val="none" w:sz="0" w:space="0" w:color="auto"/>
                            <w:left w:val="none" w:sz="0" w:space="0" w:color="auto"/>
                            <w:bottom w:val="none" w:sz="0" w:space="0" w:color="auto"/>
                            <w:right w:val="none" w:sz="0" w:space="0" w:color="auto"/>
                          </w:divBdr>
                          <w:divsChild>
                            <w:div w:id="9881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8</cp:revision>
  <dcterms:created xsi:type="dcterms:W3CDTF">2024-11-18T14:55:00Z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