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9832D" w14:textId="1BEFA64D" w:rsidR="00222EB5" w:rsidRPr="003678C9" w:rsidRDefault="00222EB5" w:rsidP="00222EB5">
      <w:pPr>
        <w:spacing w:after="0"/>
        <w:jc w:val="center"/>
        <w:rPr>
          <w:rFonts w:ascii="Arial" w:eastAsia="Times New Roman" w:hAnsi="Arial" w:cs="Arial"/>
          <w:b/>
          <w:bCs/>
          <w:noProof/>
          <w:sz w:val="28"/>
          <w:szCs w:val="28"/>
        </w:rPr>
      </w:pPr>
      <w:bookmarkStart w:id="0" w:name="_GoBack"/>
      <w:bookmarkEnd w:id="0"/>
      <w:r>
        <w:rPr>
          <w:noProof/>
        </w:rPr>
        <w:drawing>
          <wp:anchor distT="0" distB="0" distL="114300" distR="114300" simplePos="0" relativeHeight="25165824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DCFFB9"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9E3719">
        <w:rPr>
          <w:rFonts w:ascii="Arial" w:eastAsia="Times New Roman" w:hAnsi="Arial" w:cs="Arial"/>
          <w:b/>
          <w:bCs/>
          <w:noProof/>
          <w:sz w:val="28"/>
          <w:szCs w:val="28"/>
        </w:rPr>
        <w:t>Chief Strategy Officer</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B994D"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000CF76D" w:rsidR="00222EB5" w:rsidRPr="00E95528" w:rsidRDefault="00222EB5" w:rsidP="00222EB5">
      <w:pPr>
        <w:shd w:val="clear" w:color="auto" w:fill="FFFFFF" w:themeFill="background1"/>
        <w:spacing w:after="0" w:line="240" w:lineRule="auto"/>
        <w:rPr>
          <w:rFonts w:ascii="Arial" w:eastAsia="Times New Roman" w:hAnsi="Arial" w:cs="Arial"/>
          <w:sz w:val="24"/>
          <w:szCs w:val="24"/>
        </w:rPr>
      </w:pPr>
      <w:r w:rsidRPr="00E95528">
        <w:rPr>
          <w:rFonts w:ascii="Arial" w:eastAsia="Times New Roman" w:hAnsi="Arial" w:cs="Arial"/>
          <w:b/>
          <w:bCs/>
          <w:sz w:val="24"/>
          <w:szCs w:val="24"/>
        </w:rPr>
        <w:t xml:space="preserve">Classification Title: </w:t>
      </w:r>
      <w:r w:rsidR="009E3719" w:rsidRPr="00E95528">
        <w:rPr>
          <w:rFonts w:ascii="Arial" w:eastAsia="Times New Roman" w:hAnsi="Arial" w:cs="Arial"/>
          <w:sz w:val="24"/>
          <w:szCs w:val="24"/>
        </w:rPr>
        <w:t>Chief Strategy Officer</w:t>
      </w:r>
    </w:p>
    <w:p w14:paraId="4B3BD8D4" w14:textId="77777777" w:rsidR="00D2529B" w:rsidRPr="00E95528" w:rsidRDefault="00D2529B" w:rsidP="00D2529B">
      <w:pPr>
        <w:pStyle w:val="paragraph"/>
        <w:shd w:val="clear" w:color="auto" w:fill="FFFFFF"/>
        <w:spacing w:before="0" w:beforeAutospacing="0" w:after="0" w:afterAutospacing="0"/>
        <w:textAlignment w:val="baseline"/>
        <w:rPr>
          <w:rFonts w:ascii="Arial" w:hAnsi="Arial" w:cs="Arial"/>
        </w:rPr>
      </w:pPr>
      <w:r w:rsidRPr="00E95528">
        <w:rPr>
          <w:rStyle w:val="eop"/>
          <w:rFonts w:ascii="Arial" w:hAnsi="Arial" w:cs="Arial"/>
        </w:rPr>
        <w:t> </w:t>
      </w:r>
    </w:p>
    <w:p w14:paraId="51FA2CE2" w14:textId="1CA8DEAF" w:rsidR="00D2529B" w:rsidRPr="00E95528" w:rsidRDefault="00D2529B" w:rsidP="00D2529B">
      <w:pPr>
        <w:pStyle w:val="paragraph"/>
        <w:shd w:val="clear" w:color="auto" w:fill="FFFFFF"/>
        <w:spacing w:before="0" w:beforeAutospacing="0" w:after="0" w:afterAutospacing="0"/>
        <w:textAlignment w:val="baseline"/>
        <w:rPr>
          <w:rFonts w:ascii="Arial" w:hAnsi="Arial" w:cs="Arial"/>
        </w:rPr>
      </w:pPr>
      <w:r w:rsidRPr="00E95528">
        <w:rPr>
          <w:rStyle w:val="normaltextrun"/>
          <w:rFonts w:ascii="Arial" w:hAnsi="Arial" w:cs="Arial"/>
          <w:b/>
          <w:bCs/>
        </w:rPr>
        <w:t>FLSA Exemption Status: </w:t>
      </w:r>
      <w:r w:rsidR="009E3719" w:rsidRPr="00E95528">
        <w:rPr>
          <w:rStyle w:val="normaltextrun"/>
          <w:rFonts w:ascii="Arial" w:hAnsi="Arial" w:cs="Arial"/>
        </w:rPr>
        <w:t>Exempt</w:t>
      </w:r>
    </w:p>
    <w:p w14:paraId="0598BB36" w14:textId="77777777" w:rsidR="00D2529B" w:rsidRPr="00E95528" w:rsidRDefault="00D2529B" w:rsidP="00D2529B">
      <w:pPr>
        <w:pStyle w:val="paragraph"/>
        <w:shd w:val="clear" w:color="auto" w:fill="FFFFFF"/>
        <w:spacing w:before="0" w:beforeAutospacing="0" w:after="0" w:afterAutospacing="0"/>
        <w:textAlignment w:val="baseline"/>
        <w:rPr>
          <w:rFonts w:ascii="Arial" w:hAnsi="Arial" w:cs="Arial"/>
        </w:rPr>
      </w:pPr>
      <w:r w:rsidRPr="00E95528">
        <w:rPr>
          <w:rStyle w:val="eop"/>
          <w:rFonts w:ascii="Arial" w:hAnsi="Arial" w:cs="Arial"/>
        </w:rPr>
        <w:t> </w:t>
      </w:r>
    </w:p>
    <w:p w14:paraId="69C8986D" w14:textId="3BD5BFFE" w:rsidR="004D6B98" w:rsidRPr="00E95528" w:rsidRDefault="00D2529B" w:rsidP="00D2529B">
      <w:pPr>
        <w:pStyle w:val="paragraph"/>
        <w:shd w:val="clear" w:color="auto" w:fill="FFFFFF"/>
        <w:spacing w:before="0" w:beforeAutospacing="0" w:after="0" w:afterAutospacing="0"/>
        <w:textAlignment w:val="baseline"/>
        <w:rPr>
          <w:rFonts w:ascii="Arial" w:hAnsi="Arial" w:cs="Arial"/>
        </w:rPr>
      </w:pPr>
      <w:r w:rsidRPr="00E95528">
        <w:rPr>
          <w:rStyle w:val="normaltextrun"/>
          <w:rFonts w:ascii="Arial" w:hAnsi="Arial" w:cs="Arial"/>
          <w:b/>
          <w:bCs/>
        </w:rPr>
        <w:t>Pay Grade:</w:t>
      </w:r>
      <w:r w:rsidR="00851B51" w:rsidRPr="00E95528">
        <w:rPr>
          <w:rStyle w:val="normaltextrun"/>
          <w:rFonts w:ascii="Arial" w:hAnsi="Arial" w:cs="Arial"/>
          <w:b/>
          <w:bCs/>
        </w:rPr>
        <w:t xml:space="preserve"> </w:t>
      </w:r>
      <w:r w:rsidR="009E3719" w:rsidRPr="00E95528">
        <w:rPr>
          <w:rStyle w:val="normaltextrun"/>
          <w:rFonts w:ascii="Arial" w:hAnsi="Arial" w:cs="Arial"/>
        </w:rPr>
        <w:t>Commensurate</w:t>
      </w:r>
    </w:p>
    <w:p w14:paraId="1D6CE10C" w14:textId="6BF127FC" w:rsidR="00D2529B" w:rsidRPr="00E95528" w:rsidRDefault="00D2529B" w:rsidP="00D2529B">
      <w:pPr>
        <w:pStyle w:val="paragraph"/>
        <w:shd w:val="clear" w:color="auto" w:fill="FFFFFF"/>
        <w:spacing w:before="0" w:beforeAutospacing="0" w:after="0" w:afterAutospacing="0"/>
        <w:textAlignment w:val="baseline"/>
        <w:rPr>
          <w:rFonts w:ascii="Arial" w:hAnsi="Arial" w:cs="Arial"/>
        </w:rPr>
      </w:pPr>
      <w:r w:rsidRPr="00E95528">
        <w:rPr>
          <w:rStyle w:val="eop"/>
          <w:rFonts w:ascii="Arial" w:hAnsi="Arial" w:cs="Arial"/>
        </w:rPr>
        <w:t>  </w:t>
      </w:r>
    </w:p>
    <w:p w14:paraId="285078FE" w14:textId="77777777" w:rsidR="009E3719" w:rsidRPr="00E95528" w:rsidRDefault="00D2529B" w:rsidP="009E3719">
      <w:pPr>
        <w:pStyle w:val="paragraph"/>
        <w:shd w:val="clear" w:color="auto" w:fill="FFFFFF"/>
        <w:spacing w:before="0" w:beforeAutospacing="0" w:after="0" w:afterAutospacing="0"/>
        <w:textAlignment w:val="baseline"/>
        <w:rPr>
          <w:rStyle w:val="eop"/>
          <w:rFonts w:ascii="Arial" w:hAnsi="Arial" w:cs="Arial"/>
        </w:rPr>
      </w:pPr>
      <w:r w:rsidRPr="00E95528">
        <w:rPr>
          <w:rStyle w:val="normaltextrun"/>
          <w:rFonts w:ascii="Arial" w:hAnsi="Arial" w:cs="Arial"/>
          <w:b/>
          <w:bCs/>
        </w:rPr>
        <w:t xml:space="preserve">Job </w:t>
      </w:r>
      <w:r w:rsidR="00DF3DEE" w:rsidRPr="00E95528">
        <w:rPr>
          <w:rStyle w:val="normaltextrun"/>
          <w:rFonts w:ascii="Arial" w:hAnsi="Arial" w:cs="Arial"/>
          <w:b/>
          <w:bCs/>
        </w:rPr>
        <w:t xml:space="preserve">Description </w:t>
      </w:r>
      <w:r w:rsidRPr="00E95528">
        <w:rPr>
          <w:rStyle w:val="normaltextrun"/>
          <w:rFonts w:ascii="Arial" w:hAnsi="Arial" w:cs="Arial"/>
          <w:b/>
          <w:bCs/>
        </w:rPr>
        <w:t>Summary: </w:t>
      </w:r>
      <w:r w:rsidRPr="00E95528">
        <w:rPr>
          <w:rStyle w:val="eop"/>
          <w:rFonts w:ascii="Arial" w:hAnsi="Arial" w:cs="Arial"/>
        </w:rPr>
        <w:t> </w:t>
      </w:r>
    </w:p>
    <w:p w14:paraId="16CC3ADC" w14:textId="33FAD932" w:rsidR="009E3719" w:rsidRPr="00E95528" w:rsidRDefault="009E3719" w:rsidP="009E3719">
      <w:pPr>
        <w:pStyle w:val="paragraph"/>
        <w:shd w:val="clear" w:color="auto" w:fill="FFFFFF"/>
        <w:spacing w:before="0" w:beforeAutospacing="0" w:after="0" w:afterAutospacing="0"/>
        <w:textAlignment w:val="baseline"/>
        <w:rPr>
          <w:rFonts w:ascii="Arial" w:hAnsi="Arial" w:cs="Arial"/>
        </w:rPr>
      </w:pPr>
      <w:r w:rsidRPr="00E95528">
        <w:rPr>
          <w:rFonts w:ascii="Arial" w:hAnsi="Arial" w:cs="Arial"/>
        </w:rPr>
        <w:t>The Chief Strategy Officer, as a senior administrator, is responsible for helping develop a university vision. The CSO assists in the development and implementation of the university's long-term strategic plan, ensuring its alignment with university core values, higher education market demands, external forces, competitive advantages, and institutional mission. In addition, the CSO will lead review teams relating to specific strategic projects and initiatives. This includes ensuring that organizational strategies are effectively and efficiently translated into action and operational, aligned with university goals and values. In essence, this position helps guide the university's future direction through visioning, strategic planning, and execution.</w:t>
      </w:r>
    </w:p>
    <w:p w14:paraId="60AD0565" w14:textId="77777777" w:rsidR="009E3719" w:rsidRPr="00E95528" w:rsidRDefault="009E3719" w:rsidP="009E3719">
      <w:pPr>
        <w:pStyle w:val="paragraph"/>
        <w:shd w:val="clear" w:color="auto" w:fill="FFFFFF"/>
        <w:spacing w:before="0" w:beforeAutospacing="0" w:after="0" w:afterAutospacing="0"/>
        <w:textAlignment w:val="baseline"/>
        <w:rPr>
          <w:rStyle w:val="eop"/>
          <w:rFonts w:ascii="Arial" w:hAnsi="Arial" w:cs="Arial"/>
        </w:rPr>
      </w:pPr>
    </w:p>
    <w:p w14:paraId="213AF96B" w14:textId="6E7F4892" w:rsidR="009E3719" w:rsidRPr="00E95528"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E95528">
        <w:rPr>
          <w:rStyle w:val="normaltextrun"/>
          <w:rFonts w:ascii="Arial" w:hAnsi="Arial" w:cs="Arial"/>
          <w:b/>
          <w:bCs/>
        </w:rPr>
        <w:t>Essential Duties and Responsibilities:</w:t>
      </w:r>
      <w:r w:rsidRPr="00E95528">
        <w:rPr>
          <w:rStyle w:val="eop"/>
          <w:rFonts w:ascii="Arial" w:hAnsi="Arial" w:cs="Arial"/>
        </w:rPr>
        <w:t> </w:t>
      </w:r>
    </w:p>
    <w:p w14:paraId="6C80164E" w14:textId="77777777" w:rsidR="00C633B3" w:rsidRPr="00E95528"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798810FD" w14:textId="77777777" w:rsidR="00D56A45" w:rsidRPr="00E95528" w:rsidRDefault="00D56A45" w:rsidP="00D56A45">
      <w:pPr>
        <w:shd w:val="clear" w:color="auto" w:fill="FFFFFF"/>
        <w:spacing w:after="0" w:line="240" w:lineRule="auto"/>
        <w:textAlignment w:val="baseline"/>
        <w:rPr>
          <w:rFonts w:ascii="Arial" w:eastAsia="Times New Roman" w:hAnsi="Arial" w:cs="Arial"/>
          <w:sz w:val="24"/>
          <w:szCs w:val="24"/>
        </w:rPr>
      </w:pPr>
      <w:r w:rsidRPr="00E95528">
        <w:rPr>
          <w:rFonts w:ascii="Arial" w:eastAsia="Times New Roman" w:hAnsi="Arial" w:cs="Arial"/>
          <w:b/>
          <w:bCs/>
          <w:sz w:val="24"/>
          <w:szCs w:val="24"/>
          <w:bdr w:val="none" w:sz="0" w:space="0" w:color="auto" w:frame="1"/>
        </w:rPr>
        <w:t>35% Strategic Planning</w:t>
      </w:r>
    </w:p>
    <w:p w14:paraId="7400A0B5" w14:textId="77777777" w:rsidR="00D56A45" w:rsidRPr="00E95528" w:rsidRDefault="00D56A45" w:rsidP="00D56A45">
      <w:pPr>
        <w:numPr>
          <w:ilvl w:val="0"/>
          <w:numId w:val="20"/>
        </w:numPr>
        <w:shd w:val="clear" w:color="auto" w:fill="FFFFFF"/>
        <w:spacing w:after="0" w:line="240" w:lineRule="auto"/>
        <w:textAlignment w:val="baseline"/>
        <w:rPr>
          <w:rFonts w:ascii="Arial" w:eastAsia="Times New Roman" w:hAnsi="Arial" w:cs="Arial"/>
          <w:sz w:val="24"/>
          <w:szCs w:val="24"/>
        </w:rPr>
      </w:pPr>
      <w:r w:rsidRPr="00E95528">
        <w:rPr>
          <w:rFonts w:ascii="Arial" w:eastAsia="Times New Roman" w:hAnsi="Arial" w:cs="Arial"/>
          <w:sz w:val="24"/>
          <w:szCs w:val="24"/>
        </w:rPr>
        <w:t>Help develop and maintain an overall university vision.</w:t>
      </w:r>
    </w:p>
    <w:p w14:paraId="5722480C" w14:textId="77777777" w:rsidR="00D56A45" w:rsidRPr="00E95528" w:rsidRDefault="00D56A45" w:rsidP="00D56A45">
      <w:pPr>
        <w:numPr>
          <w:ilvl w:val="0"/>
          <w:numId w:val="20"/>
        </w:numPr>
        <w:shd w:val="clear" w:color="auto" w:fill="FFFFFF"/>
        <w:spacing w:after="0" w:line="240" w:lineRule="auto"/>
        <w:textAlignment w:val="baseline"/>
        <w:rPr>
          <w:rFonts w:ascii="Arial" w:eastAsia="Times New Roman" w:hAnsi="Arial" w:cs="Arial"/>
          <w:sz w:val="24"/>
          <w:szCs w:val="24"/>
        </w:rPr>
      </w:pPr>
      <w:r w:rsidRPr="00E95528">
        <w:rPr>
          <w:rFonts w:ascii="Arial" w:eastAsia="Times New Roman" w:hAnsi="Arial" w:cs="Arial"/>
          <w:sz w:val="24"/>
          <w:szCs w:val="24"/>
        </w:rPr>
        <w:t>Develop and implement the university’s strategic plan to align with its mission, vision, and long-term goals.</w:t>
      </w:r>
    </w:p>
    <w:p w14:paraId="5932DDC8" w14:textId="77777777" w:rsidR="00D56A45" w:rsidRPr="00E95528" w:rsidRDefault="00D56A45" w:rsidP="00D56A45">
      <w:pPr>
        <w:numPr>
          <w:ilvl w:val="0"/>
          <w:numId w:val="20"/>
        </w:numPr>
        <w:shd w:val="clear" w:color="auto" w:fill="FFFFFF"/>
        <w:spacing w:after="0" w:line="240" w:lineRule="auto"/>
        <w:textAlignment w:val="baseline"/>
        <w:rPr>
          <w:rFonts w:ascii="Arial" w:eastAsia="Times New Roman" w:hAnsi="Arial" w:cs="Arial"/>
          <w:sz w:val="24"/>
          <w:szCs w:val="24"/>
        </w:rPr>
      </w:pPr>
      <w:r w:rsidRPr="00E95528">
        <w:rPr>
          <w:rFonts w:ascii="Arial" w:eastAsia="Times New Roman" w:hAnsi="Arial" w:cs="Arial"/>
          <w:sz w:val="24"/>
          <w:szCs w:val="24"/>
        </w:rPr>
        <w:t>Help define the university’s strategic direction as needed; from the macro, broad perspective to divisions and cross-functional entities.</w:t>
      </w:r>
    </w:p>
    <w:p w14:paraId="0F73314D" w14:textId="77777777" w:rsidR="00D56A45" w:rsidRPr="00E95528" w:rsidRDefault="00D56A45" w:rsidP="00D56A45">
      <w:pPr>
        <w:numPr>
          <w:ilvl w:val="0"/>
          <w:numId w:val="20"/>
        </w:numPr>
        <w:shd w:val="clear" w:color="auto" w:fill="FFFFFF"/>
        <w:spacing w:after="0" w:line="240" w:lineRule="auto"/>
        <w:textAlignment w:val="baseline"/>
        <w:rPr>
          <w:rFonts w:ascii="Arial" w:eastAsia="Times New Roman" w:hAnsi="Arial" w:cs="Arial"/>
          <w:sz w:val="24"/>
          <w:szCs w:val="24"/>
        </w:rPr>
      </w:pPr>
      <w:r w:rsidRPr="00E95528">
        <w:rPr>
          <w:rFonts w:ascii="Arial" w:eastAsia="Times New Roman" w:hAnsi="Arial" w:cs="Arial"/>
          <w:sz w:val="24"/>
          <w:szCs w:val="24"/>
        </w:rPr>
        <w:t>Lead review teams to assess strategic areas within the university, from satellite and remote campuses to broad-based, enterprise level operations and services.</w:t>
      </w:r>
    </w:p>
    <w:p w14:paraId="5137232D" w14:textId="77777777" w:rsidR="00D56A45" w:rsidRPr="00E95528" w:rsidRDefault="00D56A45" w:rsidP="00D56A45">
      <w:pPr>
        <w:numPr>
          <w:ilvl w:val="0"/>
          <w:numId w:val="20"/>
        </w:numPr>
        <w:shd w:val="clear" w:color="auto" w:fill="FFFFFF"/>
        <w:spacing w:after="0" w:line="240" w:lineRule="auto"/>
        <w:textAlignment w:val="baseline"/>
        <w:rPr>
          <w:rFonts w:ascii="Arial" w:eastAsia="Times New Roman" w:hAnsi="Arial" w:cs="Arial"/>
          <w:sz w:val="24"/>
          <w:szCs w:val="24"/>
        </w:rPr>
      </w:pPr>
      <w:r w:rsidRPr="00E95528">
        <w:rPr>
          <w:rFonts w:ascii="Arial" w:eastAsia="Times New Roman" w:hAnsi="Arial" w:cs="Arial"/>
          <w:sz w:val="24"/>
          <w:szCs w:val="24"/>
        </w:rPr>
        <w:t>Assist in the execution of projects that span multiple divisions, including assisting regional sites, student leader initiatives, or any campus priority that is in development.</w:t>
      </w:r>
    </w:p>
    <w:p w14:paraId="4EEB5C96" w14:textId="77777777" w:rsidR="00D56A45" w:rsidRPr="00E95528" w:rsidRDefault="00D56A45" w:rsidP="00D56A45">
      <w:pPr>
        <w:shd w:val="clear" w:color="auto" w:fill="FFFFFF"/>
        <w:spacing w:after="0" w:line="240" w:lineRule="auto"/>
        <w:ind w:left="720"/>
        <w:textAlignment w:val="baseline"/>
        <w:rPr>
          <w:rFonts w:ascii="Arial" w:eastAsia="Times New Roman" w:hAnsi="Arial" w:cs="Arial"/>
          <w:sz w:val="24"/>
          <w:szCs w:val="24"/>
        </w:rPr>
      </w:pPr>
    </w:p>
    <w:p w14:paraId="4B4D44C5" w14:textId="77777777" w:rsidR="00D56A45" w:rsidRPr="00E95528" w:rsidRDefault="00D56A45" w:rsidP="00D56A45">
      <w:pPr>
        <w:shd w:val="clear" w:color="auto" w:fill="FFFFFF"/>
        <w:spacing w:after="0" w:line="240" w:lineRule="auto"/>
        <w:textAlignment w:val="baseline"/>
        <w:rPr>
          <w:rFonts w:ascii="Arial" w:eastAsia="Times New Roman" w:hAnsi="Arial" w:cs="Arial"/>
          <w:sz w:val="24"/>
          <w:szCs w:val="24"/>
        </w:rPr>
      </w:pPr>
      <w:r w:rsidRPr="00E95528">
        <w:rPr>
          <w:rFonts w:ascii="Arial" w:eastAsia="Times New Roman" w:hAnsi="Arial" w:cs="Arial"/>
          <w:b/>
          <w:bCs/>
          <w:sz w:val="24"/>
          <w:szCs w:val="24"/>
          <w:bdr w:val="none" w:sz="0" w:space="0" w:color="auto" w:frame="1"/>
        </w:rPr>
        <w:t>30% Performance Monitoring</w:t>
      </w:r>
    </w:p>
    <w:p w14:paraId="6E542815" w14:textId="77777777" w:rsidR="00D56A45" w:rsidRPr="00E95528" w:rsidRDefault="00D56A45" w:rsidP="00D56A45">
      <w:pPr>
        <w:numPr>
          <w:ilvl w:val="0"/>
          <w:numId w:val="21"/>
        </w:numPr>
        <w:shd w:val="clear" w:color="auto" w:fill="FFFFFF"/>
        <w:spacing w:after="0" w:line="240" w:lineRule="auto"/>
        <w:textAlignment w:val="baseline"/>
        <w:rPr>
          <w:rFonts w:ascii="Arial" w:eastAsia="Times New Roman" w:hAnsi="Arial" w:cs="Arial"/>
          <w:sz w:val="24"/>
          <w:szCs w:val="24"/>
        </w:rPr>
      </w:pPr>
      <w:r w:rsidRPr="00E95528">
        <w:rPr>
          <w:rFonts w:ascii="Arial" w:eastAsia="Times New Roman" w:hAnsi="Arial" w:cs="Arial"/>
          <w:sz w:val="24"/>
          <w:szCs w:val="24"/>
        </w:rPr>
        <w:t>Assess and utilize market research, analyzing higher education trends, and understanding the needs and preferences of the multiple university constituencies.</w:t>
      </w:r>
    </w:p>
    <w:p w14:paraId="2D92AAC3" w14:textId="77777777" w:rsidR="00D56A45" w:rsidRPr="00E95528" w:rsidRDefault="00D56A45" w:rsidP="00D56A45">
      <w:pPr>
        <w:numPr>
          <w:ilvl w:val="0"/>
          <w:numId w:val="21"/>
        </w:numPr>
        <w:shd w:val="clear" w:color="auto" w:fill="FFFFFF"/>
        <w:spacing w:after="0" w:line="240" w:lineRule="auto"/>
        <w:textAlignment w:val="baseline"/>
        <w:rPr>
          <w:rFonts w:ascii="Arial" w:eastAsia="Times New Roman" w:hAnsi="Arial" w:cs="Arial"/>
          <w:sz w:val="24"/>
          <w:szCs w:val="24"/>
        </w:rPr>
      </w:pPr>
      <w:r w:rsidRPr="00E95528">
        <w:rPr>
          <w:rFonts w:ascii="Arial" w:eastAsia="Times New Roman" w:hAnsi="Arial" w:cs="Arial"/>
          <w:sz w:val="24"/>
          <w:szCs w:val="24"/>
        </w:rPr>
        <w:t>Conduct environmental scans, identifying key opportunities and threats, setting ambitious goals, and defining actionable strategies to achieve them, including solving problems or roadblocks that inhibit completion of initiatives, projects, or tasks; untie knots.</w:t>
      </w:r>
    </w:p>
    <w:p w14:paraId="6EADBB80" w14:textId="77777777" w:rsidR="00D56A45" w:rsidRPr="00E95528" w:rsidRDefault="00D56A45" w:rsidP="00D56A45">
      <w:pPr>
        <w:numPr>
          <w:ilvl w:val="0"/>
          <w:numId w:val="21"/>
        </w:numPr>
        <w:shd w:val="clear" w:color="auto" w:fill="FFFFFF"/>
        <w:spacing w:after="0" w:line="240" w:lineRule="auto"/>
        <w:textAlignment w:val="baseline"/>
        <w:rPr>
          <w:rFonts w:ascii="Arial" w:eastAsia="Times New Roman" w:hAnsi="Arial" w:cs="Arial"/>
          <w:sz w:val="24"/>
          <w:szCs w:val="24"/>
        </w:rPr>
      </w:pPr>
      <w:r w:rsidRPr="00E95528">
        <w:rPr>
          <w:rFonts w:ascii="Arial" w:eastAsia="Times New Roman" w:hAnsi="Arial" w:cs="Arial"/>
          <w:sz w:val="24"/>
          <w:szCs w:val="24"/>
        </w:rPr>
        <w:t>Establish and monitor key performance indicators (KPIs).</w:t>
      </w:r>
    </w:p>
    <w:p w14:paraId="19FF1457" w14:textId="77777777" w:rsidR="00D56A45" w:rsidRPr="00E95528" w:rsidRDefault="00D56A45" w:rsidP="00D56A45">
      <w:pPr>
        <w:numPr>
          <w:ilvl w:val="0"/>
          <w:numId w:val="21"/>
        </w:numPr>
        <w:shd w:val="clear" w:color="auto" w:fill="FFFFFF"/>
        <w:spacing w:after="0" w:line="240" w:lineRule="auto"/>
        <w:textAlignment w:val="baseline"/>
        <w:rPr>
          <w:rFonts w:ascii="Arial" w:eastAsia="Times New Roman" w:hAnsi="Arial" w:cs="Arial"/>
          <w:sz w:val="24"/>
          <w:szCs w:val="24"/>
        </w:rPr>
      </w:pPr>
      <w:r w:rsidRPr="00E95528">
        <w:rPr>
          <w:rFonts w:ascii="Arial" w:eastAsia="Times New Roman" w:hAnsi="Arial" w:cs="Arial"/>
          <w:sz w:val="24"/>
          <w:szCs w:val="24"/>
        </w:rPr>
        <w:t>Track the effectiveness of strategic initiatives and ensure alignment with business objectives.</w:t>
      </w:r>
    </w:p>
    <w:p w14:paraId="69BC0460" w14:textId="77777777" w:rsidR="00D56A45" w:rsidRPr="00E95528" w:rsidRDefault="00D56A45" w:rsidP="00D56A45">
      <w:pPr>
        <w:numPr>
          <w:ilvl w:val="0"/>
          <w:numId w:val="21"/>
        </w:numPr>
        <w:shd w:val="clear" w:color="auto" w:fill="FFFFFF"/>
        <w:spacing w:after="0" w:line="240" w:lineRule="auto"/>
        <w:textAlignment w:val="baseline"/>
        <w:rPr>
          <w:rFonts w:ascii="Arial" w:eastAsia="Times New Roman" w:hAnsi="Arial" w:cs="Arial"/>
          <w:sz w:val="24"/>
          <w:szCs w:val="24"/>
        </w:rPr>
      </w:pPr>
      <w:r w:rsidRPr="00E95528">
        <w:rPr>
          <w:rFonts w:ascii="Arial" w:eastAsia="Times New Roman" w:hAnsi="Arial" w:cs="Arial"/>
          <w:sz w:val="24"/>
          <w:szCs w:val="24"/>
        </w:rPr>
        <w:t>Generate ideas relating to how the university can best position itself to achieve its goals; develop and present concept plans for enhancing the university.</w:t>
      </w:r>
    </w:p>
    <w:p w14:paraId="6D00CE9C" w14:textId="77777777" w:rsidR="00D56A45" w:rsidRPr="00E95528" w:rsidRDefault="00D56A45" w:rsidP="00D56A45">
      <w:pPr>
        <w:shd w:val="clear" w:color="auto" w:fill="FFFFFF"/>
        <w:spacing w:after="0" w:line="240" w:lineRule="auto"/>
        <w:textAlignment w:val="baseline"/>
        <w:rPr>
          <w:rFonts w:ascii="Arial" w:eastAsia="Times New Roman" w:hAnsi="Arial" w:cs="Arial"/>
          <w:sz w:val="24"/>
          <w:szCs w:val="24"/>
        </w:rPr>
      </w:pPr>
      <w:r w:rsidRPr="00E95528">
        <w:rPr>
          <w:rFonts w:ascii="Arial" w:eastAsia="Times New Roman" w:hAnsi="Arial" w:cs="Arial"/>
          <w:b/>
          <w:bCs/>
          <w:sz w:val="24"/>
          <w:szCs w:val="24"/>
          <w:bdr w:val="none" w:sz="0" w:space="0" w:color="auto" w:frame="1"/>
        </w:rPr>
        <w:lastRenderedPageBreak/>
        <w:t xml:space="preserve">25% Leadership </w:t>
      </w:r>
    </w:p>
    <w:p w14:paraId="53031A8D" w14:textId="77777777" w:rsidR="00D56A45" w:rsidRPr="00E95528" w:rsidRDefault="00D56A45" w:rsidP="00D56A45">
      <w:pPr>
        <w:numPr>
          <w:ilvl w:val="0"/>
          <w:numId w:val="22"/>
        </w:numPr>
        <w:shd w:val="clear" w:color="auto" w:fill="FFFFFF"/>
        <w:spacing w:after="0" w:line="240" w:lineRule="auto"/>
        <w:textAlignment w:val="baseline"/>
        <w:rPr>
          <w:rFonts w:ascii="Arial" w:eastAsia="Times New Roman" w:hAnsi="Arial" w:cs="Arial"/>
          <w:sz w:val="24"/>
          <w:szCs w:val="24"/>
        </w:rPr>
      </w:pPr>
      <w:r w:rsidRPr="00E95528">
        <w:rPr>
          <w:rFonts w:ascii="Arial" w:eastAsia="Times New Roman" w:hAnsi="Arial" w:cs="Arial"/>
          <w:sz w:val="24"/>
          <w:szCs w:val="24"/>
        </w:rPr>
        <w:t>Provide expert guidance and leadership to the executive management team.</w:t>
      </w:r>
    </w:p>
    <w:p w14:paraId="391E7202" w14:textId="77777777" w:rsidR="00D56A45" w:rsidRPr="00E95528" w:rsidRDefault="00D56A45" w:rsidP="00D56A45">
      <w:pPr>
        <w:numPr>
          <w:ilvl w:val="0"/>
          <w:numId w:val="22"/>
        </w:numPr>
        <w:shd w:val="clear" w:color="auto" w:fill="FFFFFF"/>
        <w:spacing w:after="0" w:line="240" w:lineRule="auto"/>
        <w:textAlignment w:val="baseline"/>
        <w:rPr>
          <w:rFonts w:ascii="Arial" w:eastAsia="Times New Roman" w:hAnsi="Arial" w:cs="Arial"/>
          <w:sz w:val="24"/>
          <w:szCs w:val="24"/>
        </w:rPr>
      </w:pPr>
      <w:r w:rsidRPr="00E95528">
        <w:rPr>
          <w:rFonts w:ascii="Arial" w:eastAsia="Times New Roman" w:hAnsi="Arial" w:cs="Arial"/>
          <w:sz w:val="24"/>
          <w:szCs w:val="24"/>
        </w:rPr>
        <w:t>Oversee strategic planning and execution.</w:t>
      </w:r>
    </w:p>
    <w:p w14:paraId="167F87A0" w14:textId="77777777" w:rsidR="00D56A45" w:rsidRPr="00E95528" w:rsidRDefault="00D56A45" w:rsidP="00D56A45">
      <w:pPr>
        <w:shd w:val="clear" w:color="auto" w:fill="FFFFFF"/>
        <w:spacing w:after="0" w:line="240" w:lineRule="auto"/>
        <w:ind w:left="720"/>
        <w:textAlignment w:val="baseline"/>
        <w:rPr>
          <w:rFonts w:ascii="Arial" w:eastAsia="Times New Roman" w:hAnsi="Arial" w:cs="Arial"/>
          <w:sz w:val="24"/>
          <w:szCs w:val="24"/>
        </w:rPr>
      </w:pPr>
    </w:p>
    <w:p w14:paraId="600887F2" w14:textId="77777777" w:rsidR="00D56A45" w:rsidRPr="00E95528" w:rsidRDefault="00D56A45" w:rsidP="00D56A45">
      <w:pPr>
        <w:shd w:val="clear" w:color="auto" w:fill="FFFFFF"/>
        <w:spacing w:after="0" w:line="240" w:lineRule="auto"/>
        <w:textAlignment w:val="baseline"/>
        <w:rPr>
          <w:rFonts w:ascii="Arial" w:eastAsia="Times New Roman" w:hAnsi="Arial" w:cs="Arial"/>
          <w:sz w:val="24"/>
          <w:szCs w:val="24"/>
        </w:rPr>
      </w:pPr>
      <w:r w:rsidRPr="00E95528">
        <w:rPr>
          <w:rFonts w:ascii="Arial" w:eastAsia="Times New Roman" w:hAnsi="Arial" w:cs="Arial"/>
          <w:b/>
          <w:bCs/>
          <w:sz w:val="24"/>
          <w:szCs w:val="24"/>
          <w:bdr w:val="none" w:sz="0" w:space="0" w:color="auto" w:frame="1"/>
        </w:rPr>
        <w:t>10% Stakeholder Engagement</w:t>
      </w:r>
    </w:p>
    <w:p w14:paraId="42544B38" w14:textId="77777777" w:rsidR="00D56A45" w:rsidRPr="00E95528" w:rsidRDefault="00D56A45" w:rsidP="00D56A45">
      <w:pPr>
        <w:numPr>
          <w:ilvl w:val="0"/>
          <w:numId w:val="23"/>
        </w:numPr>
        <w:shd w:val="clear" w:color="auto" w:fill="FFFFFF"/>
        <w:spacing w:after="0" w:line="240" w:lineRule="auto"/>
        <w:textAlignment w:val="baseline"/>
        <w:rPr>
          <w:rFonts w:ascii="Arial" w:eastAsia="Times New Roman" w:hAnsi="Arial" w:cs="Arial"/>
          <w:sz w:val="24"/>
          <w:szCs w:val="24"/>
        </w:rPr>
      </w:pPr>
      <w:r w:rsidRPr="00E95528">
        <w:rPr>
          <w:rFonts w:ascii="Arial" w:eastAsia="Times New Roman" w:hAnsi="Arial" w:cs="Arial"/>
          <w:sz w:val="24"/>
          <w:szCs w:val="24"/>
        </w:rPr>
        <w:t>Advise leadership on communication strategies to foster trust and transparency as well as ensure stakeholders are engaged and informed as appropriate.</w:t>
      </w:r>
    </w:p>
    <w:p w14:paraId="31BE1A89" w14:textId="77777777" w:rsidR="00D56A45" w:rsidRPr="00E95528" w:rsidRDefault="00D56A45" w:rsidP="00D56A45">
      <w:pPr>
        <w:numPr>
          <w:ilvl w:val="0"/>
          <w:numId w:val="23"/>
        </w:numPr>
        <w:shd w:val="clear" w:color="auto" w:fill="FFFFFF"/>
        <w:spacing w:after="0" w:line="240" w:lineRule="auto"/>
        <w:textAlignment w:val="baseline"/>
        <w:rPr>
          <w:rFonts w:ascii="Arial" w:eastAsia="Times New Roman" w:hAnsi="Arial" w:cs="Arial"/>
          <w:sz w:val="24"/>
          <w:szCs w:val="24"/>
        </w:rPr>
      </w:pPr>
      <w:r w:rsidRPr="00E95528">
        <w:rPr>
          <w:rFonts w:ascii="Arial" w:eastAsia="Times New Roman" w:hAnsi="Arial" w:cs="Arial"/>
          <w:sz w:val="24"/>
          <w:szCs w:val="24"/>
        </w:rPr>
        <w:t xml:space="preserve">Review and engage with respective leaders to ensure effective and workable plans are in place for addressing capacity constraints, student experiences, and other strategic needs. </w:t>
      </w:r>
    </w:p>
    <w:p w14:paraId="76B3B24A" w14:textId="66CBC128" w:rsidR="00D56A45" w:rsidRPr="00E95528" w:rsidRDefault="00D56A45" w:rsidP="00D56A45">
      <w:pPr>
        <w:numPr>
          <w:ilvl w:val="0"/>
          <w:numId w:val="23"/>
        </w:numPr>
        <w:shd w:val="clear" w:color="auto" w:fill="FFFFFF"/>
        <w:spacing w:after="0" w:line="240" w:lineRule="auto"/>
        <w:textAlignment w:val="baseline"/>
        <w:rPr>
          <w:rFonts w:ascii="Arial" w:eastAsia="Times New Roman" w:hAnsi="Arial" w:cs="Arial"/>
          <w:sz w:val="24"/>
          <w:szCs w:val="24"/>
        </w:rPr>
      </w:pPr>
      <w:r w:rsidRPr="00E95528">
        <w:rPr>
          <w:rFonts w:ascii="Arial" w:eastAsia="Times New Roman" w:hAnsi="Arial" w:cs="Arial"/>
          <w:sz w:val="24"/>
          <w:szCs w:val="24"/>
        </w:rPr>
        <w:t xml:space="preserve">Collaborate with University leaders to develop and implement plans for enhanced services. </w:t>
      </w:r>
    </w:p>
    <w:p w14:paraId="36D68A4C" w14:textId="3582D1B4" w:rsidR="00D56A45" w:rsidRPr="00E95528" w:rsidRDefault="00D56A45" w:rsidP="00D56A45">
      <w:pPr>
        <w:numPr>
          <w:ilvl w:val="0"/>
          <w:numId w:val="23"/>
        </w:numPr>
        <w:shd w:val="clear" w:color="auto" w:fill="FFFFFF"/>
        <w:spacing w:after="0" w:line="240" w:lineRule="auto"/>
        <w:textAlignment w:val="baseline"/>
        <w:rPr>
          <w:rFonts w:ascii="Arial" w:eastAsia="Times New Roman" w:hAnsi="Arial" w:cs="Arial"/>
          <w:sz w:val="24"/>
          <w:szCs w:val="24"/>
        </w:rPr>
      </w:pPr>
      <w:r w:rsidRPr="00E95528">
        <w:rPr>
          <w:rFonts w:ascii="Arial" w:eastAsia="Times New Roman" w:hAnsi="Arial" w:cs="Arial"/>
          <w:sz w:val="24"/>
          <w:szCs w:val="24"/>
        </w:rPr>
        <w:t>Track the programmatic execution of overarching university strategies, initiatives, or programs.</w:t>
      </w:r>
    </w:p>
    <w:p w14:paraId="5CD35340" w14:textId="6C42ABF1" w:rsidR="00C633B3" w:rsidRPr="00E95528" w:rsidRDefault="00C633B3" w:rsidP="00C633B3">
      <w:pPr>
        <w:spacing w:after="0" w:line="240" w:lineRule="auto"/>
        <w:rPr>
          <w:rStyle w:val="eop"/>
          <w:rFonts w:ascii="Arial" w:eastAsia="Times New Roman" w:hAnsi="Arial" w:cs="Arial"/>
          <w:sz w:val="24"/>
          <w:szCs w:val="24"/>
        </w:rPr>
      </w:pPr>
    </w:p>
    <w:p w14:paraId="54CB3E67" w14:textId="0A7D9ADB" w:rsidR="006B06C2" w:rsidRPr="00E95528" w:rsidRDefault="006B06C2" w:rsidP="00C633B3">
      <w:pPr>
        <w:spacing w:after="0" w:line="240" w:lineRule="auto"/>
        <w:rPr>
          <w:rStyle w:val="eop"/>
          <w:rFonts w:ascii="Arial" w:eastAsia="Times New Roman" w:hAnsi="Arial" w:cs="Arial"/>
          <w:b/>
          <w:bCs/>
          <w:sz w:val="24"/>
          <w:szCs w:val="24"/>
        </w:rPr>
      </w:pPr>
      <w:r w:rsidRPr="00E95528">
        <w:rPr>
          <w:rStyle w:val="eop"/>
          <w:rFonts w:ascii="Arial" w:eastAsia="Times New Roman" w:hAnsi="Arial" w:cs="Arial"/>
          <w:b/>
          <w:bCs/>
          <w:sz w:val="24"/>
          <w:szCs w:val="24"/>
        </w:rPr>
        <w:t>Qualifications:</w:t>
      </w:r>
    </w:p>
    <w:p w14:paraId="74EABC31" w14:textId="77777777" w:rsidR="006B06C2" w:rsidRPr="00E95528" w:rsidRDefault="006B06C2" w:rsidP="00C633B3">
      <w:pPr>
        <w:spacing w:after="0" w:line="240" w:lineRule="auto"/>
        <w:rPr>
          <w:rStyle w:val="eop"/>
          <w:rFonts w:ascii="Arial" w:eastAsia="Times New Roman" w:hAnsi="Arial" w:cs="Arial"/>
          <w:sz w:val="24"/>
          <w:szCs w:val="24"/>
        </w:rPr>
      </w:pPr>
    </w:p>
    <w:p w14:paraId="0EB71433" w14:textId="21AFC4AC" w:rsidR="00EB01AB" w:rsidRPr="00E95528" w:rsidRDefault="00EB01AB" w:rsidP="00EB01AB">
      <w:pPr>
        <w:pStyle w:val="paragraph"/>
        <w:shd w:val="clear" w:color="auto" w:fill="FFFFFF"/>
        <w:spacing w:before="0" w:beforeAutospacing="0" w:after="0" w:afterAutospacing="0"/>
        <w:textAlignment w:val="baseline"/>
        <w:rPr>
          <w:rFonts w:ascii="Arial" w:hAnsi="Arial" w:cs="Arial"/>
        </w:rPr>
      </w:pPr>
      <w:r w:rsidRPr="00E95528">
        <w:rPr>
          <w:rStyle w:val="normaltextrun"/>
          <w:rFonts w:ascii="Arial" w:hAnsi="Arial" w:cs="Arial"/>
          <w:b/>
          <w:bCs/>
        </w:rPr>
        <w:t>Required Education:</w:t>
      </w:r>
      <w:r w:rsidRPr="00E95528">
        <w:rPr>
          <w:rStyle w:val="eop"/>
          <w:rFonts w:ascii="Arial" w:hAnsi="Arial" w:cs="Arial"/>
        </w:rPr>
        <w:t> </w:t>
      </w:r>
    </w:p>
    <w:p w14:paraId="0EEF2F4E" w14:textId="55AE6F01" w:rsidR="006B06C2" w:rsidRPr="00E95528" w:rsidRDefault="009E3719" w:rsidP="009E3719">
      <w:pPr>
        <w:pStyle w:val="paragraph"/>
        <w:numPr>
          <w:ilvl w:val="0"/>
          <w:numId w:val="15"/>
        </w:numPr>
        <w:shd w:val="clear" w:color="auto" w:fill="FFFFFF"/>
        <w:spacing w:before="0" w:beforeAutospacing="0" w:after="0" w:afterAutospacing="0"/>
        <w:textAlignment w:val="baseline"/>
        <w:rPr>
          <w:rFonts w:ascii="Arial" w:hAnsi="Arial" w:cs="Arial"/>
        </w:rPr>
      </w:pPr>
      <w:r w:rsidRPr="00E95528">
        <w:rPr>
          <w:rFonts w:ascii="Arial" w:hAnsi="Arial" w:cs="Arial"/>
          <w:shd w:val="clear" w:color="auto" w:fill="FFFFFF"/>
        </w:rPr>
        <w:t>Bachelor’s degree in applicable field or equivalent combination of education and experience.</w:t>
      </w:r>
    </w:p>
    <w:p w14:paraId="3D8AD369" w14:textId="77777777" w:rsidR="009E3719" w:rsidRPr="00E95528" w:rsidRDefault="009E3719" w:rsidP="009E3719">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E95528" w:rsidRDefault="006B06C2" w:rsidP="006B06C2">
      <w:pPr>
        <w:pStyle w:val="paragraph"/>
        <w:shd w:val="clear" w:color="auto" w:fill="FFFFFF"/>
        <w:spacing w:before="0" w:beforeAutospacing="0" w:after="0" w:afterAutospacing="0"/>
        <w:textAlignment w:val="baseline"/>
        <w:rPr>
          <w:rFonts w:ascii="Arial" w:hAnsi="Arial" w:cs="Arial"/>
          <w:b/>
          <w:bCs/>
        </w:rPr>
      </w:pPr>
      <w:r w:rsidRPr="00E95528">
        <w:rPr>
          <w:rFonts w:ascii="Arial" w:hAnsi="Arial" w:cs="Arial"/>
          <w:b/>
          <w:bCs/>
          <w:shd w:val="clear" w:color="auto" w:fill="FFFFFF"/>
        </w:rPr>
        <w:t>Required Experience:</w:t>
      </w:r>
    </w:p>
    <w:p w14:paraId="4F92B2D6" w14:textId="7ABA3C76" w:rsidR="00552C29" w:rsidRPr="000E4B85" w:rsidRDefault="009E3719" w:rsidP="000652FC">
      <w:pPr>
        <w:pStyle w:val="paragraph"/>
        <w:numPr>
          <w:ilvl w:val="0"/>
          <w:numId w:val="15"/>
        </w:numPr>
        <w:shd w:val="clear" w:color="auto" w:fill="FFFFFF"/>
        <w:spacing w:before="0" w:beforeAutospacing="0" w:after="0" w:afterAutospacing="0"/>
        <w:textAlignment w:val="baseline"/>
        <w:rPr>
          <w:rFonts w:ascii="Arial" w:hAnsi="Arial" w:cs="Arial"/>
        </w:rPr>
      </w:pPr>
      <w:r w:rsidRPr="000E4B85">
        <w:rPr>
          <w:rFonts w:ascii="Arial" w:hAnsi="Arial" w:cs="Arial"/>
          <w:shd w:val="clear" w:color="auto" w:fill="FFFFFF"/>
        </w:rPr>
        <w:t>Ten years of related experience</w:t>
      </w:r>
    </w:p>
    <w:p w14:paraId="292E9296" w14:textId="77777777" w:rsidR="009E3719" w:rsidRPr="00E95528" w:rsidRDefault="009E3719" w:rsidP="009E371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E95528" w:rsidRDefault="00FE1194" w:rsidP="00FE1194">
      <w:pPr>
        <w:pStyle w:val="paragraph"/>
        <w:shd w:val="clear" w:color="auto" w:fill="FFFFFF"/>
        <w:spacing w:before="0" w:beforeAutospacing="0" w:after="0" w:afterAutospacing="0"/>
        <w:textAlignment w:val="baseline"/>
        <w:rPr>
          <w:rFonts w:ascii="Arial" w:hAnsi="Arial" w:cs="Arial"/>
        </w:rPr>
      </w:pPr>
      <w:r w:rsidRPr="00E95528">
        <w:rPr>
          <w:rStyle w:val="normaltextrun"/>
          <w:rFonts w:ascii="Arial" w:hAnsi="Arial" w:cs="Arial"/>
          <w:b/>
          <w:bCs/>
        </w:rPr>
        <w:t>Required Licenses and Certifications:</w:t>
      </w:r>
      <w:r w:rsidRPr="00E95528">
        <w:rPr>
          <w:rStyle w:val="eop"/>
          <w:rFonts w:ascii="Arial" w:hAnsi="Arial" w:cs="Arial"/>
        </w:rPr>
        <w:t> </w:t>
      </w:r>
    </w:p>
    <w:p w14:paraId="2549FC56" w14:textId="32A9CE92" w:rsidR="00C573AD" w:rsidRPr="00E95528" w:rsidRDefault="009E3719"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E95528">
        <w:rPr>
          <w:rStyle w:val="normaltextrun"/>
          <w:rFonts w:ascii="Arial" w:hAnsi="Arial" w:cs="Arial"/>
        </w:rPr>
        <w:t>None</w:t>
      </w:r>
    </w:p>
    <w:p w14:paraId="1FEFA19E" w14:textId="77777777" w:rsidR="00C573AD" w:rsidRPr="00E95528"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E95528" w:rsidRDefault="00EB01AB" w:rsidP="00EB01AB">
      <w:pPr>
        <w:pStyle w:val="paragraph"/>
        <w:shd w:val="clear" w:color="auto" w:fill="FFFFFF"/>
        <w:spacing w:before="0" w:beforeAutospacing="0" w:after="0" w:afterAutospacing="0"/>
        <w:textAlignment w:val="baseline"/>
        <w:rPr>
          <w:rFonts w:ascii="Arial" w:hAnsi="Arial" w:cs="Arial"/>
        </w:rPr>
      </w:pPr>
      <w:r w:rsidRPr="00E95528">
        <w:rPr>
          <w:rStyle w:val="normaltextrun"/>
          <w:rFonts w:ascii="Arial" w:hAnsi="Arial" w:cs="Arial"/>
          <w:b/>
          <w:bCs/>
        </w:rPr>
        <w:t>Required Knowledge, Skills, and Abilities:</w:t>
      </w:r>
      <w:r w:rsidRPr="00E95528">
        <w:rPr>
          <w:rStyle w:val="eop"/>
          <w:rFonts w:ascii="Arial" w:hAnsi="Arial" w:cs="Arial"/>
        </w:rPr>
        <w:t> </w:t>
      </w:r>
    </w:p>
    <w:p w14:paraId="29CC4321" w14:textId="725EBDA5" w:rsidR="00EB01AB" w:rsidRPr="00E95528"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E95528">
        <w:rPr>
          <w:rStyle w:val="eop"/>
          <w:rFonts w:ascii="Arial" w:hAnsi="Arial" w:cs="Arial"/>
        </w:rPr>
        <w:t>Ability to multitask and work cooperatively with others.</w:t>
      </w:r>
    </w:p>
    <w:p w14:paraId="557A5353" w14:textId="0FAA7DDB" w:rsidR="00EB01AB" w:rsidRPr="00E95528"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E95528">
        <w:rPr>
          <w:rStyle w:val="eop"/>
          <w:rFonts w:ascii="Arial" w:hAnsi="Arial" w:cs="Arial"/>
        </w:rPr>
        <w:t> </w:t>
      </w:r>
    </w:p>
    <w:p w14:paraId="1AAAFA2D" w14:textId="6A8E055C" w:rsidR="006B06C2" w:rsidRPr="00E95528"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E95528">
        <w:rPr>
          <w:rStyle w:val="eop"/>
          <w:rFonts w:ascii="Arial" w:hAnsi="Arial" w:cs="Arial"/>
          <w:b/>
          <w:bCs/>
        </w:rPr>
        <w:t>Additional Information:</w:t>
      </w:r>
    </w:p>
    <w:p w14:paraId="060C193B" w14:textId="77777777" w:rsidR="006B06C2" w:rsidRPr="00E95528"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E95528"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E95528">
        <w:rPr>
          <w:rStyle w:val="normaltextrun"/>
          <w:rFonts w:ascii="Arial" w:hAnsi="Arial" w:cs="Arial"/>
          <w:b/>
          <w:bCs/>
        </w:rPr>
        <w:t>Machines and Equipment:</w:t>
      </w:r>
      <w:r w:rsidRPr="00E95528">
        <w:rPr>
          <w:rStyle w:val="eop"/>
          <w:rFonts w:ascii="Arial" w:hAnsi="Arial" w:cs="Arial"/>
        </w:rPr>
        <w:t> </w:t>
      </w:r>
    </w:p>
    <w:p w14:paraId="027EBD5E" w14:textId="104C465A" w:rsidR="00AF0284" w:rsidRPr="00E95528" w:rsidRDefault="000F0527"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E95528">
        <w:rPr>
          <w:rStyle w:val="normaltextrun"/>
          <w:rFonts w:ascii="Arial" w:hAnsi="Arial" w:cs="Arial"/>
        </w:rPr>
        <w:t>Computer</w:t>
      </w:r>
    </w:p>
    <w:p w14:paraId="5933B6E5" w14:textId="0C414017" w:rsidR="000F0527" w:rsidRPr="00E95528" w:rsidRDefault="000F0527"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E95528">
        <w:rPr>
          <w:rStyle w:val="normaltextrun"/>
          <w:rFonts w:ascii="Arial" w:hAnsi="Arial" w:cs="Arial"/>
        </w:rPr>
        <w:t>Telephone</w:t>
      </w:r>
    </w:p>
    <w:p w14:paraId="473413BB" w14:textId="77777777" w:rsidR="00AF0284" w:rsidRPr="00E95528"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E95528" w:rsidRDefault="00FE1194" w:rsidP="00FE1194">
      <w:pPr>
        <w:pStyle w:val="paragraph"/>
        <w:shd w:val="clear" w:color="auto" w:fill="FFFFFF"/>
        <w:spacing w:before="0" w:beforeAutospacing="0" w:after="0" w:afterAutospacing="0"/>
        <w:textAlignment w:val="baseline"/>
        <w:rPr>
          <w:rFonts w:ascii="Arial" w:hAnsi="Arial" w:cs="Arial"/>
        </w:rPr>
      </w:pPr>
      <w:r w:rsidRPr="00E95528">
        <w:rPr>
          <w:rStyle w:val="normaltextrun"/>
          <w:rFonts w:ascii="Arial" w:hAnsi="Arial" w:cs="Arial"/>
          <w:b/>
          <w:bCs/>
        </w:rPr>
        <w:t>Physical Requirements:</w:t>
      </w:r>
      <w:r w:rsidRPr="00E95528">
        <w:rPr>
          <w:rStyle w:val="eop"/>
          <w:rFonts w:ascii="Arial" w:hAnsi="Arial" w:cs="Arial"/>
        </w:rPr>
        <w:t> </w:t>
      </w:r>
    </w:p>
    <w:p w14:paraId="2ADF8761" w14:textId="77174ED5" w:rsidR="00FE1194" w:rsidRPr="00E95528" w:rsidRDefault="000F0527"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E95528">
        <w:rPr>
          <w:rFonts w:ascii="Arial" w:hAnsi="Arial" w:cs="Arial"/>
        </w:rPr>
        <w:t>None</w:t>
      </w:r>
    </w:p>
    <w:p w14:paraId="60D2E800" w14:textId="77777777" w:rsidR="00FE1194" w:rsidRPr="00E95528"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E95528" w:rsidRDefault="00EB01AB" w:rsidP="00EB01AB">
      <w:pPr>
        <w:pStyle w:val="paragraph"/>
        <w:shd w:val="clear" w:color="auto" w:fill="FFFFFF"/>
        <w:spacing w:before="0" w:beforeAutospacing="0" w:after="0" w:afterAutospacing="0"/>
        <w:textAlignment w:val="baseline"/>
        <w:rPr>
          <w:rFonts w:ascii="Arial" w:hAnsi="Arial" w:cs="Arial"/>
        </w:rPr>
      </w:pPr>
      <w:r w:rsidRPr="00E95528">
        <w:rPr>
          <w:rStyle w:val="normaltextrun"/>
          <w:rFonts w:ascii="Arial" w:hAnsi="Arial" w:cs="Arial"/>
          <w:b/>
          <w:bCs/>
        </w:rPr>
        <w:t>Other Requirements</w:t>
      </w:r>
      <w:r w:rsidR="00F92746" w:rsidRPr="00E95528">
        <w:rPr>
          <w:rStyle w:val="normaltextrun"/>
          <w:rFonts w:ascii="Arial" w:hAnsi="Arial" w:cs="Arial"/>
          <w:b/>
          <w:bCs/>
        </w:rPr>
        <w:t xml:space="preserve"> and Factors</w:t>
      </w:r>
      <w:r w:rsidRPr="00E95528">
        <w:rPr>
          <w:rStyle w:val="normaltextrun"/>
          <w:rFonts w:ascii="Arial" w:hAnsi="Arial" w:cs="Arial"/>
          <w:b/>
          <w:bCs/>
        </w:rPr>
        <w:t>:</w:t>
      </w:r>
      <w:r w:rsidRPr="00E95528">
        <w:rPr>
          <w:rStyle w:val="eop"/>
          <w:rFonts w:ascii="Arial" w:hAnsi="Arial" w:cs="Arial"/>
        </w:rPr>
        <w:t> </w:t>
      </w:r>
    </w:p>
    <w:p w14:paraId="6D87BD54" w14:textId="77777777" w:rsidR="00442588" w:rsidRPr="00E95528" w:rsidRDefault="00442588" w:rsidP="00442588">
      <w:pPr>
        <w:pStyle w:val="ListParagraph"/>
        <w:numPr>
          <w:ilvl w:val="0"/>
          <w:numId w:val="17"/>
        </w:numPr>
        <w:spacing w:after="0" w:line="240" w:lineRule="auto"/>
        <w:rPr>
          <w:rFonts w:ascii="Arial" w:eastAsia="Times New Roman" w:hAnsi="Arial" w:cs="Arial"/>
          <w:bCs/>
          <w:sz w:val="24"/>
          <w:szCs w:val="24"/>
        </w:rPr>
      </w:pPr>
      <w:r w:rsidRPr="00E95528">
        <w:rPr>
          <w:rFonts w:ascii="Arial" w:eastAsia="Times New Roman" w:hAnsi="Arial" w:cs="Arial"/>
          <w:bCs/>
          <w:sz w:val="24"/>
          <w:szCs w:val="24"/>
        </w:rPr>
        <w:t>This position is security sensitive</w:t>
      </w:r>
    </w:p>
    <w:p w14:paraId="0B7723D9" w14:textId="77777777" w:rsidR="00442588" w:rsidRPr="00E95528" w:rsidRDefault="00442588" w:rsidP="00442588">
      <w:pPr>
        <w:pStyle w:val="ListParagraph"/>
        <w:numPr>
          <w:ilvl w:val="0"/>
          <w:numId w:val="17"/>
        </w:numPr>
        <w:spacing w:after="0" w:line="240" w:lineRule="auto"/>
        <w:rPr>
          <w:rFonts w:ascii="Arial" w:eastAsia="Times New Roman" w:hAnsi="Arial" w:cs="Arial"/>
          <w:bCs/>
          <w:sz w:val="24"/>
          <w:szCs w:val="24"/>
        </w:rPr>
      </w:pPr>
      <w:r w:rsidRPr="00E95528">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E95528"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E95528">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E95528"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E95528">
        <w:rPr>
          <w:rStyle w:val="eop"/>
          <w:rFonts w:ascii="Arial" w:hAnsi="Arial" w:cs="Arial"/>
        </w:rPr>
        <w:t> </w:t>
      </w:r>
    </w:p>
    <w:p w14:paraId="67C22ED3" w14:textId="77777777" w:rsidR="00D2529B" w:rsidRPr="00E95528" w:rsidRDefault="00D2529B" w:rsidP="00D2529B">
      <w:pPr>
        <w:pStyle w:val="paragraph"/>
        <w:spacing w:before="0" w:beforeAutospacing="0" w:after="0" w:afterAutospacing="0"/>
        <w:textAlignment w:val="baseline"/>
        <w:rPr>
          <w:rFonts w:ascii="Arial" w:hAnsi="Arial" w:cs="Arial"/>
        </w:rPr>
      </w:pPr>
      <w:r w:rsidRPr="00E95528">
        <w:rPr>
          <w:rStyle w:val="normaltextrun"/>
          <w:rFonts w:ascii="Arial" w:hAnsi="Arial" w:cs="Arial"/>
          <w:b/>
          <w:bCs/>
        </w:rPr>
        <w:lastRenderedPageBreak/>
        <w:t xml:space="preserve">Is this role ORP Eligible? If so, it needs to meet the criteria on the </w:t>
      </w:r>
      <w:hyperlink r:id="rId11" w:tgtFrame="_blank" w:history="1">
        <w:r w:rsidRPr="00E95528">
          <w:rPr>
            <w:rStyle w:val="normaltextrun"/>
            <w:rFonts w:ascii="Arial" w:hAnsi="Arial" w:cs="Arial"/>
            <w:b/>
            <w:bCs/>
            <w:u w:val="single"/>
          </w:rPr>
          <w:t>Rules and Regulations of the Texas Higher Education Coordinating Board</w:t>
        </w:r>
      </w:hyperlink>
      <w:r w:rsidRPr="00E95528">
        <w:rPr>
          <w:rStyle w:val="normaltextrun"/>
          <w:rFonts w:ascii="Arial" w:hAnsi="Arial" w:cs="Arial"/>
          <w:b/>
          <w:bCs/>
        </w:rPr>
        <w:t>. </w:t>
      </w:r>
      <w:r w:rsidRPr="00E95528">
        <w:rPr>
          <w:rStyle w:val="eop"/>
          <w:rFonts w:ascii="Arial" w:hAnsi="Arial" w:cs="Arial"/>
        </w:rPr>
        <w:t> </w:t>
      </w:r>
    </w:p>
    <w:p w14:paraId="1D7C93D0" w14:textId="7FF03044" w:rsidR="00BC0C61" w:rsidRPr="00E95528" w:rsidRDefault="003E2401"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1"/>
            <w14:checkedState w14:val="2612" w14:font="MS Gothic"/>
            <w14:uncheckedState w14:val="2610" w14:font="MS Gothic"/>
          </w14:checkbox>
        </w:sdtPr>
        <w:sdtEndPr>
          <w:rPr>
            <w:rStyle w:val="normaltextrun"/>
          </w:rPr>
        </w:sdtEndPr>
        <w:sdtContent>
          <w:r w:rsidR="009E3719" w:rsidRPr="00E95528">
            <w:rPr>
              <w:rStyle w:val="normaltextrun"/>
              <w:rFonts w:ascii="Segoe UI Symbol" w:eastAsia="MS Gothic" w:hAnsi="Segoe UI Symbol" w:cs="Segoe UI Symbol"/>
              <w:b/>
              <w:bCs/>
            </w:rPr>
            <w:t>☒</w:t>
          </w:r>
        </w:sdtContent>
      </w:sdt>
      <w:r w:rsidR="00BC0C61" w:rsidRPr="00E95528">
        <w:rPr>
          <w:rStyle w:val="normaltextrun"/>
          <w:rFonts w:ascii="Arial" w:hAnsi="Arial" w:cs="Arial"/>
          <w:b/>
          <w:bCs/>
        </w:rPr>
        <w:t xml:space="preserve"> Yes</w:t>
      </w:r>
      <w:r w:rsidR="00BC0C61" w:rsidRPr="00E95528">
        <w:rPr>
          <w:rStyle w:val="eop"/>
          <w:rFonts w:ascii="Arial" w:hAnsi="Arial" w:cs="Arial"/>
        </w:rPr>
        <w:t> </w:t>
      </w:r>
    </w:p>
    <w:p w14:paraId="3C3B0A26" w14:textId="7380888A" w:rsidR="00D2529B" w:rsidRPr="00E95528" w:rsidRDefault="003E2401"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0"/>
            <w14:checkedState w14:val="2612" w14:font="MS Gothic"/>
            <w14:uncheckedState w14:val="2610" w14:font="MS Gothic"/>
          </w14:checkbox>
        </w:sdtPr>
        <w:sdtEndPr>
          <w:rPr>
            <w:rStyle w:val="normaltextrun"/>
          </w:rPr>
        </w:sdtEndPr>
        <w:sdtContent>
          <w:r w:rsidR="009E3719" w:rsidRPr="00E95528">
            <w:rPr>
              <w:rStyle w:val="normaltextrun"/>
              <w:rFonts w:ascii="Segoe UI Symbol" w:eastAsia="MS Gothic" w:hAnsi="Segoe UI Symbol" w:cs="Segoe UI Symbol"/>
              <w:b/>
              <w:bCs/>
            </w:rPr>
            <w:t>☐</w:t>
          </w:r>
        </w:sdtContent>
      </w:sdt>
      <w:r w:rsidR="00D2529B" w:rsidRPr="00E95528">
        <w:rPr>
          <w:rStyle w:val="normaltextrun"/>
          <w:rFonts w:ascii="Arial" w:hAnsi="Arial" w:cs="Arial"/>
          <w:b/>
          <w:bCs/>
        </w:rPr>
        <w:t xml:space="preserve"> No</w:t>
      </w:r>
      <w:r w:rsidR="00D2529B" w:rsidRPr="00E95528">
        <w:rPr>
          <w:rStyle w:val="eop"/>
          <w:rFonts w:ascii="Arial" w:hAnsi="Arial" w:cs="Arial"/>
        </w:rPr>
        <w:t> </w:t>
      </w:r>
    </w:p>
    <w:p w14:paraId="08356522" w14:textId="34B59595" w:rsidR="00D2529B" w:rsidRPr="00E95528" w:rsidRDefault="00D2529B" w:rsidP="00D2529B">
      <w:pPr>
        <w:pStyle w:val="paragraph"/>
        <w:shd w:val="clear" w:color="auto" w:fill="FFFFFF"/>
        <w:spacing w:before="0" w:beforeAutospacing="0" w:after="0" w:afterAutospacing="0"/>
        <w:textAlignment w:val="baseline"/>
        <w:rPr>
          <w:rFonts w:ascii="Arial" w:hAnsi="Arial" w:cs="Arial"/>
        </w:rPr>
      </w:pPr>
      <w:r w:rsidRPr="00E95528">
        <w:rPr>
          <w:rStyle w:val="eop"/>
          <w:rFonts w:ascii="Arial" w:hAnsi="Arial" w:cs="Arial"/>
        </w:rPr>
        <w:t> </w:t>
      </w:r>
    </w:p>
    <w:p w14:paraId="03758CDE" w14:textId="77777777" w:rsidR="00D2529B" w:rsidRPr="00E95528" w:rsidRDefault="00D2529B" w:rsidP="00D2529B">
      <w:pPr>
        <w:pStyle w:val="paragraph"/>
        <w:shd w:val="clear" w:color="auto" w:fill="FFFFFF"/>
        <w:spacing w:before="0" w:beforeAutospacing="0" w:after="0" w:afterAutospacing="0"/>
        <w:textAlignment w:val="baseline"/>
        <w:rPr>
          <w:rFonts w:ascii="Arial" w:hAnsi="Arial" w:cs="Arial"/>
        </w:rPr>
      </w:pPr>
      <w:r w:rsidRPr="00E95528">
        <w:rPr>
          <w:rStyle w:val="normaltextrun"/>
          <w:rFonts w:ascii="Arial" w:hAnsi="Arial" w:cs="Arial"/>
          <w:b/>
          <w:bCs/>
        </w:rPr>
        <w:t>Does this classification have the ability to work from an alternative work location?</w:t>
      </w:r>
      <w:r w:rsidRPr="00E95528">
        <w:rPr>
          <w:rStyle w:val="eop"/>
          <w:rFonts w:ascii="Arial" w:hAnsi="Arial" w:cs="Arial"/>
        </w:rPr>
        <w:t> </w:t>
      </w:r>
    </w:p>
    <w:p w14:paraId="4FA9C703" w14:textId="4AB3635B" w:rsidR="00D2529B" w:rsidRPr="00E95528" w:rsidRDefault="003E2401"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E95528">
            <w:rPr>
              <w:rStyle w:val="normaltextrun"/>
              <w:rFonts w:ascii="Segoe UI Symbol" w:eastAsia="MS Gothic" w:hAnsi="Segoe UI Symbol" w:cs="Segoe UI Symbol"/>
              <w:b/>
              <w:bCs/>
            </w:rPr>
            <w:t>☐</w:t>
          </w:r>
        </w:sdtContent>
      </w:sdt>
      <w:r w:rsidR="00A10484" w:rsidRPr="00E95528">
        <w:rPr>
          <w:rStyle w:val="normaltextrun"/>
          <w:rFonts w:ascii="Arial" w:hAnsi="Arial" w:cs="Arial"/>
          <w:b/>
          <w:bCs/>
        </w:rPr>
        <w:t xml:space="preserve"> </w:t>
      </w:r>
      <w:r w:rsidR="00D2529B" w:rsidRPr="00E95528">
        <w:rPr>
          <w:rStyle w:val="normaltextrun"/>
          <w:rFonts w:ascii="Arial" w:hAnsi="Arial" w:cs="Arial"/>
          <w:b/>
          <w:bCs/>
        </w:rPr>
        <w:t>Yes</w:t>
      </w:r>
      <w:r w:rsidR="00D2529B" w:rsidRPr="00E95528">
        <w:rPr>
          <w:rStyle w:val="eop"/>
          <w:rFonts w:ascii="Arial" w:hAnsi="Arial" w:cs="Arial"/>
        </w:rPr>
        <w:t> </w:t>
      </w:r>
    </w:p>
    <w:p w14:paraId="599A52AF" w14:textId="01C8CAC0" w:rsidR="00D56A45" w:rsidRPr="00E95528" w:rsidRDefault="003E2401"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E95528">
            <w:rPr>
              <w:rStyle w:val="normaltextrun"/>
              <w:rFonts w:ascii="Segoe UI Symbol" w:eastAsia="MS Gothic" w:hAnsi="Segoe UI Symbol" w:cs="Segoe UI Symbol"/>
              <w:b/>
              <w:bCs/>
            </w:rPr>
            <w:t>☒</w:t>
          </w:r>
        </w:sdtContent>
      </w:sdt>
      <w:r w:rsidR="00D2529B" w:rsidRPr="00E95528">
        <w:rPr>
          <w:rStyle w:val="normaltextrun"/>
          <w:rFonts w:ascii="Arial" w:hAnsi="Arial" w:cs="Arial"/>
          <w:b/>
          <w:bCs/>
        </w:rPr>
        <w:t xml:space="preserve"> No</w:t>
      </w:r>
      <w:r w:rsidR="00D2529B" w:rsidRPr="00E95528">
        <w:rPr>
          <w:rStyle w:val="eop"/>
          <w:rFonts w:ascii="Arial" w:hAnsi="Arial" w:cs="Arial"/>
        </w:rPr>
        <w:t> </w:t>
      </w:r>
      <w:r w:rsidR="00D2529B" w:rsidRPr="00E95528">
        <w:rPr>
          <w:rStyle w:val="normaltextrun"/>
          <w:rFonts w:ascii="Arial" w:hAnsi="Arial" w:cs="Arial"/>
          <w:b/>
          <w:bCs/>
        </w:rPr>
        <w:t> </w:t>
      </w:r>
      <w:r w:rsidR="00D2529B" w:rsidRPr="00E95528">
        <w:rPr>
          <w:rStyle w:val="eop"/>
          <w:rFonts w:ascii="Arial" w:hAnsi="Arial" w:cs="Arial"/>
        </w:rPr>
        <w:t> </w:t>
      </w:r>
    </w:p>
    <w:sectPr w:rsidR="00D56A45" w:rsidRPr="00E95528"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 w:type="continuationNotice" w:id="1">
    <w:p w14:paraId="22C1068B" w14:textId="77777777" w:rsidR="005C5CDC" w:rsidRDefault="005C5C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740159FB"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9E3719">
      <w:rPr>
        <w:rFonts w:ascii="Arial" w:hAnsi="Arial" w:cs="Arial"/>
        <w:b w:val="0"/>
        <w:sz w:val="16"/>
        <w:szCs w:val="16"/>
      </w:rPr>
      <w:t xml:space="preserve"> Chief Strategy Officer</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0F0527">
      <w:rPr>
        <w:rFonts w:ascii="Arial" w:hAnsi="Arial" w:cs="Arial"/>
        <w:b w:val="0"/>
        <w:sz w:val="16"/>
        <w:szCs w:val="16"/>
      </w:rPr>
      <w:t xml:space="preserve"> 11/13/2024</w:t>
    </w:r>
    <w:r w:rsidRPr="001B1329">
      <w:rPr>
        <w:rFonts w:ascii="Arial" w:hAnsi="Arial" w:cs="Arial"/>
        <w:b w:val="0"/>
        <w:sz w:val="16"/>
        <w:szCs w:val="16"/>
      </w:rPr>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 w:type="continuationNotice" w:id="1">
    <w:p w14:paraId="725D1052" w14:textId="77777777" w:rsidR="005C5CDC" w:rsidRDefault="005C5C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1FCA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B293C"/>
    <w:multiLevelType w:val="multilevel"/>
    <w:tmpl w:val="21B4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4095E"/>
    <w:multiLevelType w:val="multilevel"/>
    <w:tmpl w:val="0096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065463"/>
    <w:multiLevelType w:val="multilevel"/>
    <w:tmpl w:val="286A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AC5D96"/>
    <w:multiLevelType w:val="multilevel"/>
    <w:tmpl w:val="3D60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A0FE5"/>
    <w:multiLevelType w:val="multilevel"/>
    <w:tmpl w:val="110A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6"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C350E"/>
    <w:multiLevelType w:val="multilevel"/>
    <w:tmpl w:val="565A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0"/>
  </w:num>
  <w:num w:numId="3">
    <w:abstractNumId w:val="16"/>
  </w:num>
  <w:num w:numId="4">
    <w:abstractNumId w:val="13"/>
  </w:num>
  <w:num w:numId="5">
    <w:abstractNumId w:val="9"/>
  </w:num>
  <w:num w:numId="6">
    <w:abstractNumId w:val="8"/>
  </w:num>
  <w:num w:numId="7">
    <w:abstractNumId w:val="2"/>
  </w:num>
  <w:num w:numId="8">
    <w:abstractNumId w:val="4"/>
  </w:num>
  <w:num w:numId="9">
    <w:abstractNumId w:val="11"/>
  </w:num>
  <w:num w:numId="10">
    <w:abstractNumId w:val="14"/>
  </w:num>
  <w:num w:numId="11">
    <w:abstractNumId w:val="17"/>
  </w:num>
  <w:num w:numId="12">
    <w:abstractNumId w:val="19"/>
  </w:num>
  <w:num w:numId="13">
    <w:abstractNumId w:val="12"/>
  </w:num>
  <w:num w:numId="14">
    <w:abstractNumId w:val="21"/>
  </w:num>
  <w:num w:numId="15">
    <w:abstractNumId w:val="1"/>
  </w:num>
  <w:num w:numId="16">
    <w:abstractNumId w:val="15"/>
  </w:num>
  <w:num w:numId="17">
    <w:abstractNumId w:val="20"/>
  </w:num>
  <w:num w:numId="18">
    <w:abstractNumId w:val="3"/>
  </w:num>
  <w:num w:numId="19">
    <w:abstractNumId w:val="5"/>
  </w:num>
  <w:num w:numId="20">
    <w:abstractNumId w:val="7"/>
  </w:num>
  <w:num w:numId="21">
    <w:abstractNumId w:val="6"/>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652FC"/>
    <w:rsid w:val="000E4B85"/>
    <w:rsid w:val="000F0527"/>
    <w:rsid w:val="0010534F"/>
    <w:rsid w:val="00121AF4"/>
    <w:rsid w:val="00143E87"/>
    <w:rsid w:val="00170FE4"/>
    <w:rsid w:val="001B5CBC"/>
    <w:rsid w:val="00222EB5"/>
    <w:rsid w:val="00354C00"/>
    <w:rsid w:val="003876CC"/>
    <w:rsid w:val="003D69F8"/>
    <w:rsid w:val="003E2401"/>
    <w:rsid w:val="00442588"/>
    <w:rsid w:val="004766BE"/>
    <w:rsid w:val="004D6B98"/>
    <w:rsid w:val="004F5585"/>
    <w:rsid w:val="00552C29"/>
    <w:rsid w:val="005B2C78"/>
    <w:rsid w:val="005C5CDC"/>
    <w:rsid w:val="005D5A37"/>
    <w:rsid w:val="006B06C2"/>
    <w:rsid w:val="006B0A4E"/>
    <w:rsid w:val="006F7FF3"/>
    <w:rsid w:val="00715EC8"/>
    <w:rsid w:val="007562C6"/>
    <w:rsid w:val="00790B82"/>
    <w:rsid w:val="00851B51"/>
    <w:rsid w:val="0086338A"/>
    <w:rsid w:val="00874BB8"/>
    <w:rsid w:val="008A6B4E"/>
    <w:rsid w:val="008B4540"/>
    <w:rsid w:val="008E59CB"/>
    <w:rsid w:val="0093266D"/>
    <w:rsid w:val="009813C8"/>
    <w:rsid w:val="009E3719"/>
    <w:rsid w:val="00A10484"/>
    <w:rsid w:val="00A12B9F"/>
    <w:rsid w:val="00A154E7"/>
    <w:rsid w:val="00A31A58"/>
    <w:rsid w:val="00AF0284"/>
    <w:rsid w:val="00B11711"/>
    <w:rsid w:val="00B11EA5"/>
    <w:rsid w:val="00B72562"/>
    <w:rsid w:val="00B82522"/>
    <w:rsid w:val="00BA2A6E"/>
    <w:rsid w:val="00BB00D8"/>
    <w:rsid w:val="00BC09E8"/>
    <w:rsid w:val="00BC0C61"/>
    <w:rsid w:val="00C17DB3"/>
    <w:rsid w:val="00C27242"/>
    <w:rsid w:val="00C573AD"/>
    <w:rsid w:val="00C633B3"/>
    <w:rsid w:val="00C73C2B"/>
    <w:rsid w:val="00D11160"/>
    <w:rsid w:val="00D2529B"/>
    <w:rsid w:val="00D43373"/>
    <w:rsid w:val="00D56A45"/>
    <w:rsid w:val="00D604DE"/>
    <w:rsid w:val="00DF3DEE"/>
    <w:rsid w:val="00E17FF3"/>
    <w:rsid w:val="00E317B3"/>
    <w:rsid w:val="00E811FA"/>
    <w:rsid w:val="00E90B4E"/>
    <w:rsid w:val="00E95528"/>
    <w:rsid w:val="00EB01AB"/>
    <w:rsid w:val="00F274A4"/>
    <w:rsid w:val="00F30B47"/>
    <w:rsid w:val="00F37666"/>
    <w:rsid w:val="00F92746"/>
    <w:rsid w:val="00FD3196"/>
    <w:rsid w:val="00FD62FB"/>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208609496">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608313482">
      <w:bodyDiv w:val="1"/>
      <w:marLeft w:val="0"/>
      <w:marRight w:val="0"/>
      <w:marTop w:val="0"/>
      <w:marBottom w:val="0"/>
      <w:divBdr>
        <w:top w:val="none" w:sz="0" w:space="0" w:color="auto"/>
        <w:left w:val="none" w:sz="0" w:space="0" w:color="auto"/>
        <w:bottom w:val="none" w:sz="0" w:space="0" w:color="auto"/>
        <w:right w:val="none" w:sz="0" w:space="0" w:color="auto"/>
      </w:divBdr>
      <w:divsChild>
        <w:div w:id="192117035">
          <w:marLeft w:val="0"/>
          <w:marRight w:val="0"/>
          <w:marTop w:val="0"/>
          <w:marBottom w:val="0"/>
          <w:divBdr>
            <w:top w:val="none" w:sz="0" w:space="0" w:color="auto"/>
            <w:left w:val="none" w:sz="0" w:space="0" w:color="auto"/>
            <w:bottom w:val="single" w:sz="48" w:space="0" w:color="auto"/>
            <w:right w:val="none" w:sz="0" w:space="2" w:color="auto"/>
          </w:divBdr>
          <w:divsChild>
            <w:div w:id="166750399">
              <w:marLeft w:val="0"/>
              <w:marRight w:val="0"/>
              <w:marTop w:val="0"/>
              <w:marBottom w:val="0"/>
              <w:divBdr>
                <w:top w:val="none" w:sz="0" w:space="0" w:color="auto"/>
                <w:left w:val="none" w:sz="0" w:space="0" w:color="auto"/>
                <w:bottom w:val="none" w:sz="0" w:space="0" w:color="auto"/>
                <w:right w:val="none" w:sz="0" w:space="0" w:color="auto"/>
              </w:divBdr>
              <w:divsChild>
                <w:div w:id="1954625303">
                  <w:marLeft w:val="0"/>
                  <w:marRight w:val="0"/>
                  <w:marTop w:val="0"/>
                  <w:marBottom w:val="0"/>
                  <w:divBdr>
                    <w:top w:val="none" w:sz="0" w:space="0" w:color="auto"/>
                    <w:left w:val="none" w:sz="0" w:space="0" w:color="auto"/>
                    <w:bottom w:val="none" w:sz="0" w:space="0" w:color="auto"/>
                    <w:right w:val="none" w:sz="0" w:space="0" w:color="auto"/>
                  </w:divBdr>
                  <w:divsChild>
                    <w:div w:id="8990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85100">
      <w:bodyDiv w:val="1"/>
      <w:marLeft w:val="0"/>
      <w:marRight w:val="0"/>
      <w:marTop w:val="0"/>
      <w:marBottom w:val="0"/>
      <w:divBdr>
        <w:top w:val="none" w:sz="0" w:space="0" w:color="auto"/>
        <w:left w:val="none" w:sz="0" w:space="0" w:color="auto"/>
        <w:bottom w:val="none" w:sz="0" w:space="0" w:color="auto"/>
        <w:right w:val="none" w:sz="0" w:space="0" w:color="auto"/>
      </w:divBdr>
      <w:divsChild>
        <w:div w:id="28840923">
          <w:marLeft w:val="0"/>
          <w:marRight w:val="0"/>
          <w:marTop w:val="0"/>
          <w:marBottom w:val="0"/>
          <w:divBdr>
            <w:top w:val="none" w:sz="0" w:space="0" w:color="auto"/>
            <w:left w:val="none" w:sz="0" w:space="0" w:color="auto"/>
            <w:bottom w:val="single" w:sz="48" w:space="0" w:color="auto"/>
            <w:right w:val="none" w:sz="0" w:space="2" w:color="auto"/>
          </w:divBdr>
          <w:divsChild>
            <w:div w:id="1232545434">
              <w:marLeft w:val="0"/>
              <w:marRight w:val="0"/>
              <w:marTop w:val="0"/>
              <w:marBottom w:val="0"/>
              <w:divBdr>
                <w:top w:val="none" w:sz="0" w:space="0" w:color="auto"/>
                <w:left w:val="none" w:sz="0" w:space="0" w:color="auto"/>
                <w:bottom w:val="none" w:sz="0" w:space="0" w:color="auto"/>
                <w:right w:val="none" w:sz="0" w:space="0" w:color="auto"/>
              </w:divBdr>
              <w:divsChild>
                <w:div w:id="1408110845">
                  <w:marLeft w:val="0"/>
                  <w:marRight w:val="0"/>
                  <w:marTop w:val="0"/>
                  <w:marBottom w:val="0"/>
                  <w:divBdr>
                    <w:top w:val="none" w:sz="0" w:space="0" w:color="auto"/>
                    <w:left w:val="none" w:sz="0" w:space="0" w:color="auto"/>
                    <w:bottom w:val="none" w:sz="0" w:space="0" w:color="auto"/>
                    <w:right w:val="none" w:sz="0" w:space="0" w:color="auto"/>
                  </w:divBdr>
                  <w:divsChild>
                    <w:div w:id="6370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801497">
      <w:bodyDiv w:val="1"/>
      <w:marLeft w:val="0"/>
      <w:marRight w:val="0"/>
      <w:marTop w:val="0"/>
      <w:marBottom w:val="0"/>
      <w:divBdr>
        <w:top w:val="none" w:sz="0" w:space="0" w:color="auto"/>
        <w:left w:val="none" w:sz="0" w:space="0" w:color="auto"/>
        <w:bottom w:val="none" w:sz="0" w:space="0" w:color="auto"/>
        <w:right w:val="none" w:sz="0" w:space="0" w:color="auto"/>
      </w:divBdr>
      <w:divsChild>
        <w:div w:id="640577849">
          <w:marLeft w:val="0"/>
          <w:marRight w:val="0"/>
          <w:marTop w:val="0"/>
          <w:marBottom w:val="0"/>
          <w:divBdr>
            <w:top w:val="none" w:sz="0" w:space="0" w:color="auto"/>
            <w:left w:val="none" w:sz="0" w:space="0" w:color="auto"/>
            <w:bottom w:val="single" w:sz="48" w:space="0" w:color="auto"/>
            <w:right w:val="none" w:sz="0" w:space="2" w:color="auto"/>
          </w:divBdr>
          <w:divsChild>
            <w:div w:id="1161386828">
              <w:marLeft w:val="0"/>
              <w:marRight w:val="0"/>
              <w:marTop w:val="0"/>
              <w:marBottom w:val="0"/>
              <w:divBdr>
                <w:top w:val="none" w:sz="0" w:space="0" w:color="auto"/>
                <w:left w:val="none" w:sz="0" w:space="0" w:color="auto"/>
                <w:bottom w:val="none" w:sz="0" w:space="0" w:color="auto"/>
                <w:right w:val="none" w:sz="0" w:space="0" w:color="auto"/>
              </w:divBdr>
              <w:divsChild>
                <w:div w:id="1475023311">
                  <w:marLeft w:val="0"/>
                  <w:marRight w:val="0"/>
                  <w:marTop w:val="0"/>
                  <w:marBottom w:val="0"/>
                  <w:divBdr>
                    <w:top w:val="none" w:sz="0" w:space="0" w:color="auto"/>
                    <w:left w:val="none" w:sz="0" w:space="0" w:color="auto"/>
                    <w:bottom w:val="none" w:sz="0" w:space="0" w:color="auto"/>
                    <w:right w:val="none" w:sz="0" w:space="0" w:color="auto"/>
                  </w:divBdr>
                  <w:divsChild>
                    <w:div w:id="11738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01981">
      <w:bodyDiv w:val="1"/>
      <w:marLeft w:val="0"/>
      <w:marRight w:val="0"/>
      <w:marTop w:val="0"/>
      <w:marBottom w:val="0"/>
      <w:divBdr>
        <w:top w:val="none" w:sz="0" w:space="0" w:color="auto"/>
        <w:left w:val="none" w:sz="0" w:space="0" w:color="auto"/>
        <w:bottom w:val="none" w:sz="0" w:space="0" w:color="auto"/>
        <w:right w:val="none" w:sz="0" w:space="0" w:color="auto"/>
      </w:divBdr>
      <w:divsChild>
        <w:div w:id="540361598">
          <w:marLeft w:val="0"/>
          <w:marRight w:val="0"/>
          <w:marTop w:val="0"/>
          <w:marBottom w:val="0"/>
          <w:divBdr>
            <w:top w:val="none" w:sz="0" w:space="0" w:color="auto"/>
            <w:left w:val="none" w:sz="0" w:space="0" w:color="auto"/>
            <w:bottom w:val="single" w:sz="48" w:space="0" w:color="auto"/>
            <w:right w:val="none" w:sz="0" w:space="2" w:color="auto"/>
          </w:divBdr>
          <w:divsChild>
            <w:div w:id="1595625662">
              <w:marLeft w:val="0"/>
              <w:marRight w:val="0"/>
              <w:marTop w:val="0"/>
              <w:marBottom w:val="0"/>
              <w:divBdr>
                <w:top w:val="none" w:sz="0" w:space="0" w:color="auto"/>
                <w:left w:val="none" w:sz="0" w:space="0" w:color="auto"/>
                <w:bottom w:val="none" w:sz="0" w:space="0" w:color="auto"/>
                <w:right w:val="none" w:sz="0" w:space="0" w:color="auto"/>
              </w:divBdr>
              <w:divsChild>
                <w:div w:id="1401558327">
                  <w:marLeft w:val="0"/>
                  <w:marRight w:val="0"/>
                  <w:marTop w:val="0"/>
                  <w:marBottom w:val="0"/>
                  <w:divBdr>
                    <w:top w:val="none" w:sz="0" w:space="0" w:color="auto"/>
                    <w:left w:val="none" w:sz="0" w:space="0" w:color="auto"/>
                    <w:bottom w:val="none" w:sz="0" w:space="0" w:color="auto"/>
                    <w:right w:val="none" w:sz="0" w:space="0" w:color="auto"/>
                  </w:divBdr>
                  <w:divsChild>
                    <w:div w:id="13912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890FA8B461F840855C01C45AB6A5D0" ma:contentTypeVersion="12" ma:contentTypeDescription="Create a new document." ma:contentTypeScope="" ma:versionID="a9681ce0bac3f888e9c5a9cfe07b4a4b">
  <xsd:schema xmlns:xsd="http://www.w3.org/2001/XMLSchema" xmlns:xs="http://www.w3.org/2001/XMLSchema" xmlns:p="http://schemas.microsoft.com/office/2006/metadata/properties" xmlns:ns2="b219b98f-3e47-4348-badd-86e7d875dbc2" xmlns:ns3="d971ccb9-f4f6-4aa7-9460-cac7bfe60689" targetNamespace="http://schemas.microsoft.com/office/2006/metadata/properties" ma:root="true" ma:fieldsID="693ae31e47c54e75dbcf0970794531ae" ns2:_="" ns3:_="">
    <xsd:import namespace="b219b98f-3e47-4348-badd-86e7d875dbc2"/>
    <xsd:import namespace="d971ccb9-f4f6-4aa7-9460-cac7bfe6068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9b98f-3e47-4348-badd-86e7d875dbc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1ccb9-f4f6-4aa7-9460-cac7bfe6068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f4d631-003d-4533-8405-6f4b84be2f66}" ma:internalName="TaxCatchAll" ma:showField="CatchAllData" ma:web="d971ccb9-f4f6-4aa7-9460-cac7bfe60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19b98f-3e47-4348-badd-86e7d875dbc2">
      <Terms xmlns="http://schemas.microsoft.com/office/infopath/2007/PartnerControls"/>
    </lcf76f155ced4ddcb4097134ff3c332f>
    <TaxCatchAll xmlns="d971ccb9-f4f6-4aa7-9460-cac7bfe606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4BDE8-A3A7-429D-A585-07F65179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9b98f-3e47-4348-badd-86e7d875dbc2"/>
    <ds:schemaRef ds:uri="d971ccb9-f4f6-4aa7-9460-cac7bfe60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b219b98f-3e47-4348-badd-86e7d875dbc2"/>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d971ccb9-f4f6-4aa7-9460-cac7bfe60689"/>
    <ds:schemaRef ds:uri="http://purl.org/dc/dcmitype/"/>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3639</Characters>
  <Application>Microsoft Office Word</Application>
  <DocSecurity>0</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McDonald, Casey M</cp:lastModifiedBy>
  <cp:revision>2</cp:revision>
  <dcterms:created xsi:type="dcterms:W3CDTF">2025-03-24T19:42:00Z</dcterms:created>
  <dcterms:modified xsi:type="dcterms:W3CDTF">2025-03-24T19:42:00Z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0x01010043890FA8B461F840855C01C45AB6A5D0</vt:lpwstr>
  </property>
  <property fmtid="{D5CDD505-2E9C-101B-9397-08002B2CF9AE}" pid="3" name="MediaServiceImageTags">
    <vt:lpwstr/>
  </property>
</Properties>
</file>