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E6A67DC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A4C7E">
        <w:rPr>
          <w:rFonts w:ascii="Arial" w:eastAsia="Times New Roman" w:hAnsi="Arial" w:cs="Arial"/>
          <w:b/>
          <w:bCs/>
          <w:noProof/>
          <w:sz w:val="28"/>
          <w:szCs w:val="28"/>
        </w:rPr>
        <w:t>Utilities Control Systems Technician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71EA7EC" w:rsidR="00FF56A9" w:rsidRPr="00CD4F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D4F4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4C7E" w:rsidRPr="00CD4F40">
        <w:rPr>
          <w:rFonts w:ascii="Arial" w:eastAsia="Times New Roman" w:hAnsi="Arial" w:cs="Arial"/>
          <w:sz w:val="24"/>
          <w:szCs w:val="24"/>
        </w:rPr>
        <w:t>Utilities Control Systems Technician</w:t>
      </w:r>
    </w:p>
    <w:p w14:paraId="37C2005C" w14:textId="77777777" w:rsidR="00FF56A9" w:rsidRPr="00CD4F4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CD4F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CD4F40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D4F4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C571FF5" w:rsidR="00FF56A9" w:rsidRPr="00CD4F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E57B49" w:rsidRPr="00CD4F40">
        <w:rPr>
          <w:rFonts w:ascii="Arial" w:eastAsia="Times New Roman" w:hAnsi="Arial" w:cs="Arial"/>
          <w:sz w:val="24"/>
          <w:szCs w:val="24"/>
        </w:rPr>
        <w:t>10</w:t>
      </w:r>
    </w:p>
    <w:p w14:paraId="1F4D7C99" w14:textId="7AB1B91E" w:rsidR="00DB0822" w:rsidRPr="00CD4F40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23762C74" w:rsidR="00DB0822" w:rsidRPr="00CD4F40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CD4F40">
        <w:rPr>
          <w:rFonts w:ascii="Arial" w:eastAsia="Times New Roman" w:hAnsi="Arial" w:cs="Arial"/>
          <w:sz w:val="24"/>
          <w:szCs w:val="24"/>
        </w:rPr>
        <w:t>$</w:t>
      </w:r>
      <w:r w:rsidR="00C9766E" w:rsidRPr="00CD4F40">
        <w:rPr>
          <w:rFonts w:ascii="Arial" w:eastAsia="Times New Roman" w:hAnsi="Arial" w:cs="Arial"/>
          <w:sz w:val="24"/>
          <w:szCs w:val="24"/>
        </w:rPr>
        <w:t>2</w:t>
      </w:r>
      <w:r w:rsidR="00656A53" w:rsidRPr="00CD4F40">
        <w:rPr>
          <w:rFonts w:ascii="Arial" w:eastAsia="Times New Roman" w:hAnsi="Arial" w:cs="Arial"/>
          <w:sz w:val="24"/>
          <w:szCs w:val="24"/>
        </w:rPr>
        <w:t>4.54</w:t>
      </w:r>
    </w:p>
    <w:p w14:paraId="3E0C7C88" w14:textId="1DA1800E" w:rsidR="00FF56A9" w:rsidRPr="00CD4F4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D4F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284F88A" w14:textId="08DFC376" w:rsidR="006B7473" w:rsidRPr="00CD4F40" w:rsidRDefault="006B7473" w:rsidP="006B747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D4F40">
        <w:rPr>
          <w:rFonts w:ascii="Arial" w:hAnsi="Arial" w:cs="Arial"/>
        </w:rPr>
        <w:t>The Utilities Control Systems Technician, under general supervision, provides centralized coordination for the utilization of energy management control systems in campus facilities.</w:t>
      </w:r>
    </w:p>
    <w:p w14:paraId="4A246BA6" w14:textId="0B856AF6" w:rsidR="00787877" w:rsidRPr="00CD4F40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CD4F40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CD4F40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B8A222" w14:textId="3E9074C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35% HVAC System Maintenance and Repair</w:t>
      </w:r>
    </w:p>
    <w:p w14:paraId="6B4C84A2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Repairs and replaces HVAC sensors and other control devices.</w:t>
      </w:r>
    </w:p>
    <w:p w14:paraId="73EABA7C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Calibrates electronic and pneumatic HVAC controls.</w:t>
      </w:r>
    </w:p>
    <w:p w14:paraId="61345118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Assists with hot/cold HVAC complaints to ensure optimal comfort levels.</w:t>
      </w:r>
    </w:p>
    <w:p w14:paraId="6C17CD44" w14:textId="38EFC3B9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Responds to campus HVAC issues as directed.</w:t>
      </w:r>
    </w:p>
    <w:p w14:paraId="75C6A285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59D837" w14:textId="4C8AA4C5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25% System Evaluation and Data Collection</w:t>
      </w:r>
    </w:p>
    <w:p w14:paraId="26C21C94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Gathers information from HVAC systems needed to evaluate proper operation, including air temperatures, air pressures, and water temperatures.</w:t>
      </w:r>
    </w:p>
    <w:p w14:paraId="3A416978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Monitors system performance by collecting data on fan and motor RPM.</w:t>
      </w:r>
    </w:p>
    <w:p w14:paraId="682AA2B6" w14:textId="4A159D54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Assists in the operation of the Energy Management System to track and analyze system efficiency.</w:t>
      </w:r>
    </w:p>
    <w:p w14:paraId="0DD8B3DA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3C10D9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10% User Training and Support</w:t>
      </w:r>
    </w:p>
    <w:p w14:paraId="5B11909E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Assists with training of staff on the Energy Management System.</w:t>
      </w:r>
    </w:p>
    <w:p w14:paraId="46B10771" w14:textId="5CAC5A50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Monitors utilization of the system to ensure effective operation and user compliance.</w:t>
      </w:r>
    </w:p>
    <w:p w14:paraId="207C4D80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813476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>10% Operational Duties</w:t>
      </w:r>
    </w:p>
    <w:p w14:paraId="6AD0AB4B" w14:textId="77777777" w:rsidR="00562D9A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Operates a university vehicle as needed to accomplish maintenance duties across campus.</w:t>
      </w:r>
    </w:p>
    <w:p w14:paraId="2082205B" w14:textId="4E92A4FF" w:rsidR="00212471" w:rsidRPr="00CD4F40" w:rsidRDefault="00562D9A" w:rsidP="00562D9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Ensures safe and efficient transportation while performing assigned tasks.</w:t>
      </w:r>
    </w:p>
    <w:p w14:paraId="2963FF06" w14:textId="77777777" w:rsidR="00562D9A" w:rsidRPr="00CD4F40" w:rsidRDefault="00562D9A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CD4F40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4F4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CD4F40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1B2B842B" w:rsidR="00644C93" w:rsidRPr="00CD4F40" w:rsidRDefault="002E319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br w:type="page"/>
      </w:r>
    </w:p>
    <w:p w14:paraId="43066C41" w14:textId="29BD47A0" w:rsidR="4510CEF4" w:rsidRPr="00CD4F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2826BD3C" w14:textId="2099CD83" w:rsidR="00037546" w:rsidRPr="00CD4F40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476DDF00" w14:textId="512FC194" w:rsidR="00442D72" w:rsidRPr="00CD4F40" w:rsidRDefault="00212471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 xml:space="preserve">Three </w:t>
      </w:r>
      <w:r w:rsidR="00442D72" w:rsidRPr="00CD4F40">
        <w:rPr>
          <w:rFonts w:ascii="Arial" w:eastAsia="Times New Roman" w:hAnsi="Arial" w:cs="Arial"/>
          <w:sz w:val="24"/>
          <w:szCs w:val="24"/>
        </w:rPr>
        <w:t xml:space="preserve">years </w:t>
      </w:r>
      <w:r w:rsidRPr="00CD4F40">
        <w:rPr>
          <w:rFonts w:ascii="Arial" w:eastAsia="Times New Roman" w:hAnsi="Arial" w:cs="Arial"/>
          <w:sz w:val="24"/>
          <w:szCs w:val="24"/>
        </w:rPr>
        <w:t>in heating ventilation and air conditioning design or automated building operation control systems or completion of an apprenticeship/assistantship program in utility plant operations.</w:t>
      </w:r>
    </w:p>
    <w:p w14:paraId="65A67D33" w14:textId="77777777" w:rsidR="001F14BB" w:rsidRPr="00CD4F40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3073CDAF" w:rsidR="4510CEF4" w:rsidRPr="00CD4F40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171010B4" w:rsidR="00301F01" w:rsidRPr="00CD4F40" w:rsidRDefault="00F55102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D4F40">
        <w:rPr>
          <w:rFonts w:ascii="Arial" w:hAnsi="Arial" w:cs="Arial"/>
          <w:sz w:val="24"/>
          <w:szCs w:val="24"/>
          <w:shd w:val="clear" w:color="auto" w:fill="FFFFFF"/>
        </w:rPr>
        <w:t>None.</w:t>
      </w:r>
    </w:p>
    <w:p w14:paraId="27B0A527" w14:textId="6B547A6B" w:rsidR="4510CEF4" w:rsidRPr="00CD4F4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828D026" w14:textId="5E5D7931" w:rsidR="00301F01" w:rsidRPr="00CD4F40" w:rsidRDefault="000F2C2D" w:rsidP="00111E7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6933889" w14:textId="77777777" w:rsidR="00F55102" w:rsidRPr="00CD4F40" w:rsidRDefault="00F55102" w:rsidP="00F551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4F40">
        <w:rPr>
          <w:rFonts w:ascii="Arial" w:hAnsi="Arial" w:cs="Arial"/>
          <w:sz w:val="24"/>
          <w:szCs w:val="24"/>
          <w:shd w:val="clear" w:color="auto" w:fill="FFFFFF"/>
        </w:rPr>
        <w:t xml:space="preserve">Use of computers and electronic testing equipment. </w:t>
      </w:r>
    </w:p>
    <w:p w14:paraId="42FF48A8" w14:textId="47460E6E" w:rsidR="00F55102" w:rsidRPr="00CD4F40" w:rsidRDefault="00F55102" w:rsidP="00F5510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D4F40">
        <w:rPr>
          <w:rFonts w:ascii="Arial" w:hAnsi="Arial" w:cs="Arial"/>
          <w:sz w:val="24"/>
          <w:szCs w:val="24"/>
          <w:shd w:val="clear" w:color="auto" w:fill="FFFFFF"/>
        </w:rPr>
        <w:t xml:space="preserve">Knowledge of DDC and </w:t>
      </w:r>
      <w:r w:rsidRPr="00CD4F40">
        <w:rPr>
          <w:rStyle w:val="wbi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pneumatic HVAC controls,</w:t>
      </w:r>
      <w:r w:rsidRPr="00CD4F40">
        <w:rPr>
          <w:rFonts w:ascii="Arial" w:hAnsi="Arial" w:cs="Arial"/>
          <w:sz w:val="24"/>
          <w:szCs w:val="24"/>
          <w:shd w:val="clear" w:color="auto" w:fill="FFFFFF"/>
        </w:rPr>
        <w:t xml:space="preserve"> calibration techniques, air balancing, indoor air quality requirements and metering of energy use.</w:t>
      </w:r>
    </w:p>
    <w:p w14:paraId="41BA5434" w14:textId="77777777" w:rsidR="006805CF" w:rsidRPr="00CD4F40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CD4F4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CD4F40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Computer</w:t>
      </w:r>
    </w:p>
    <w:p w14:paraId="02EC69E1" w14:textId="0CF9040B" w:rsidR="00544581" w:rsidRPr="00CD4F40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Electronic Testing Equipment</w:t>
      </w:r>
    </w:p>
    <w:p w14:paraId="481CCAA0" w14:textId="04EBBBDD" w:rsidR="00544581" w:rsidRPr="00CD4F40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sz w:val="24"/>
          <w:szCs w:val="24"/>
        </w:rPr>
        <w:t>Hand Tools</w:t>
      </w:r>
    </w:p>
    <w:p w14:paraId="7A6E46E4" w14:textId="77777777" w:rsidR="005E48DA" w:rsidRPr="00CD4F40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CD4F40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CD4F40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09F582B6" w:rsidR="00572295" w:rsidRPr="00CD4F40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2A2377DA" w14:textId="77777777" w:rsidR="00644C93" w:rsidRPr="00CD4F40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CD4F40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CD4F4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CD4F4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CD4F40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FE23254" w14:textId="1B5540E6" w:rsidR="001B3DAA" w:rsidRPr="00CD4F40" w:rsidRDefault="001B3DAA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4F40">
        <w:rPr>
          <w:rFonts w:ascii="Arial" w:eastAsia="Arial" w:hAnsi="Arial" w:cs="Arial"/>
          <w:sz w:val="24"/>
          <w:szCs w:val="24"/>
        </w:rPr>
        <w:t>Active participation and completion of the Utilities Control System Technician section of the TAMU Control Technician Training Program within six months of employment.</w:t>
      </w:r>
    </w:p>
    <w:p w14:paraId="099F576D" w14:textId="77777777" w:rsidR="00EC59AF" w:rsidRPr="00CD4F4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CD4F4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D4F4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D4F4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D4F40" w:rsidRDefault="000C1C68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D4F4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D4F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D4F4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CD4F40" w:rsidRDefault="000C1C6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CD4F4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D4F4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CD4F40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CD4F40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F4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D4F4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D4F4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CD4F40" w:rsidRDefault="000C1C68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D4F4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D4F4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CD4F40" w:rsidRDefault="000C1C68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CD4F4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D4F4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CD4F4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75FDBD1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5A4C7E">
      <w:rPr>
        <w:rFonts w:ascii="Arial" w:hAnsi="Arial" w:cs="Arial"/>
        <w:b w:val="0"/>
        <w:sz w:val="16"/>
        <w:szCs w:val="16"/>
      </w:rPr>
      <w:t xml:space="preserve">Utilities Control Systems Technician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6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19"/>
  </w:num>
  <w:num w:numId="9">
    <w:abstractNumId w:val="11"/>
  </w:num>
  <w:num w:numId="10">
    <w:abstractNumId w:val="21"/>
  </w:num>
  <w:num w:numId="11">
    <w:abstractNumId w:val="22"/>
  </w:num>
  <w:num w:numId="12">
    <w:abstractNumId w:val="3"/>
  </w:num>
  <w:num w:numId="13">
    <w:abstractNumId w:val="25"/>
  </w:num>
  <w:num w:numId="14">
    <w:abstractNumId w:val="7"/>
  </w:num>
  <w:num w:numId="15">
    <w:abstractNumId w:val="4"/>
  </w:num>
  <w:num w:numId="16">
    <w:abstractNumId w:val="26"/>
  </w:num>
  <w:num w:numId="17">
    <w:abstractNumId w:val="24"/>
  </w:num>
  <w:num w:numId="18">
    <w:abstractNumId w:val="28"/>
  </w:num>
  <w:num w:numId="19">
    <w:abstractNumId w:val="12"/>
  </w:num>
  <w:num w:numId="20">
    <w:abstractNumId w:val="9"/>
  </w:num>
  <w:num w:numId="21">
    <w:abstractNumId w:val="18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17"/>
  </w:num>
  <w:num w:numId="27">
    <w:abstractNumId w:val="20"/>
  </w:num>
  <w:num w:numId="28">
    <w:abstractNumId w:val="23"/>
  </w:num>
  <w:num w:numId="29">
    <w:abstractNumId w:val="14"/>
  </w:num>
  <w:num w:numId="3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A3010"/>
    <w:rsid w:val="000C1C68"/>
    <w:rsid w:val="000C2DA6"/>
    <w:rsid w:val="000F2C2D"/>
    <w:rsid w:val="0010593B"/>
    <w:rsid w:val="00111E76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12471"/>
    <w:rsid w:val="00241F54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7F46"/>
    <w:rsid w:val="00544581"/>
    <w:rsid w:val="00550048"/>
    <w:rsid w:val="00562D9A"/>
    <w:rsid w:val="00572295"/>
    <w:rsid w:val="0059515B"/>
    <w:rsid w:val="005A4C7E"/>
    <w:rsid w:val="005C7886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7F50"/>
    <w:rsid w:val="009B1462"/>
    <w:rsid w:val="009D16CE"/>
    <w:rsid w:val="009D4093"/>
    <w:rsid w:val="009F5AF5"/>
    <w:rsid w:val="00A11A0D"/>
    <w:rsid w:val="00A23F87"/>
    <w:rsid w:val="00A36AE0"/>
    <w:rsid w:val="00A437FF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B31E1"/>
    <w:rsid w:val="00CD4F40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8704D"/>
    <w:rsid w:val="00DA0231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813B7"/>
    <w:rsid w:val="00E86BD1"/>
    <w:rsid w:val="00E91893"/>
    <w:rsid w:val="00EA447A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55102"/>
    <w:rsid w:val="00F636B2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3285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130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