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597E230B" w:rsidR="005F05AF" w:rsidRPr="003678C9" w:rsidRDefault="003A68D4" w:rsidP="006B7AD9">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D76D3B">
        <w:rPr>
          <w:rFonts w:ascii="Arial" w:eastAsia="Times New Roman" w:hAnsi="Arial" w:cs="Arial"/>
          <w:b/>
          <w:bCs/>
          <w:noProof/>
          <w:sz w:val="28"/>
          <w:szCs w:val="28"/>
        </w:rPr>
        <w:t>Deputy Director of Investigations</w:t>
      </w:r>
      <w:r w:rsidR="00FF56A9">
        <w:rPr>
          <w:rFonts w:ascii="Arial" w:eastAsia="Times New Roman" w:hAnsi="Arial" w:cs="Arial"/>
          <w:b/>
          <w:bCs/>
          <w:noProof/>
          <w:sz w:val="28"/>
          <w:szCs w:val="28"/>
        </w:rPr>
        <w:t xml:space="preserve"> </w:t>
      </w:r>
      <w:r w:rsidR="006B7AD9">
        <w:rPr>
          <w:rFonts w:ascii="Arial" w:eastAsia="Times New Roman" w:hAnsi="Arial" w:cs="Arial"/>
          <w:b/>
          <w:bCs/>
          <w:noProof/>
          <w:sz w:val="28"/>
          <w:szCs w:val="28"/>
        </w:rPr>
        <w:t>Standard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14D30FF3" w:rsidR="00FF56A9" w:rsidRPr="000458CD" w:rsidRDefault="00FF56A9" w:rsidP="5745B4B6">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Classification Title</w:t>
      </w:r>
      <w:r w:rsidR="00621CE2" w:rsidRPr="000458CD">
        <w:rPr>
          <w:rFonts w:ascii="Arial" w:eastAsia="Times New Roman" w:hAnsi="Arial" w:cs="Arial"/>
          <w:b/>
          <w:bCs/>
          <w:sz w:val="24"/>
          <w:szCs w:val="24"/>
        </w:rPr>
        <w:t>:</w:t>
      </w:r>
      <w:r w:rsidR="00B01D12" w:rsidRPr="000458CD">
        <w:rPr>
          <w:rFonts w:ascii="Arial" w:eastAsia="Times New Roman" w:hAnsi="Arial" w:cs="Arial"/>
          <w:b/>
          <w:bCs/>
          <w:sz w:val="24"/>
          <w:szCs w:val="24"/>
        </w:rPr>
        <w:t xml:space="preserve"> </w:t>
      </w:r>
      <w:r w:rsidR="00D76D3B" w:rsidRPr="000458CD">
        <w:rPr>
          <w:rFonts w:ascii="Arial" w:eastAsia="Times New Roman" w:hAnsi="Arial" w:cs="Arial"/>
          <w:sz w:val="24"/>
          <w:szCs w:val="24"/>
        </w:rPr>
        <w:t>Deputy Director of Investigations</w:t>
      </w:r>
    </w:p>
    <w:p w14:paraId="37C2005C" w14:textId="77777777" w:rsidR="00FF56A9" w:rsidRPr="000458CD" w:rsidRDefault="00FF56A9" w:rsidP="00FF56A9">
      <w:pPr>
        <w:shd w:val="clear" w:color="auto" w:fill="FFFFFF"/>
        <w:spacing w:after="0" w:line="240" w:lineRule="auto"/>
        <w:rPr>
          <w:rFonts w:ascii="Arial" w:eastAsia="Times New Roman" w:hAnsi="Arial" w:cs="Arial"/>
          <w:sz w:val="24"/>
          <w:szCs w:val="24"/>
        </w:rPr>
      </w:pPr>
    </w:p>
    <w:p w14:paraId="28948D4F" w14:textId="7709B352" w:rsidR="00FF56A9" w:rsidRPr="000458CD" w:rsidRDefault="00FF56A9" w:rsidP="5745B4B6">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FLSA Exemption Status:</w:t>
      </w:r>
      <w:r w:rsidR="00E56812" w:rsidRPr="000458CD">
        <w:rPr>
          <w:rFonts w:ascii="Arial" w:eastAsia="Times New Roman" w:hAnsi="Arial" w:cs="Arial"/>
          <w:b/>
          <w:bCs/>
          <w:sz w:val="24"/>
          <w:szCs w:val="24"/>
        </w:rPr>
        <w:t xml:space="preserve"> </w:t>
      </w:r>
      <w:r w:rsidR="00D76D3B" w:rsidRPr="000458CD">
        <w:rPr>
          <w:rFonts w:ascii="Arial" w:eastAsia="Times New Roman" w:hAnsi="Arial" w:cs="Arial"/>
          <w:sz w:val="24"/>
          <w:szCs w:val="24"/>
        </w:rPr>
        <w:t>Exempt</w:t>
      </w:r>
    </w:p>
    <w:p w14:paraId="65FDD8E7" w14:textId="77777777" w:rsidR="00FF56A9" w:rsidRPr="000458CD" w:rsidRDefault="00FF56A9" w:rsidP="00FF56A9">
      <w:pPr>
        <w:shd w:val="clear" w:color="auto" w:fill="FFFFFF"/>
        <w:spacing w:after="0" w:line="240" w:lineRule="auto"/>
        <w:rPr>
          <w:rFonts w:ascii="Arial" w:eastAsia="Times New Roman" w:hAnsi="Arial" w:cs="Arial"/>
          <w:sz w:val="24"/>
          <w:szCs w:val="24"/>
        </w:rPr>
      </w:pPr>
    </w:p>
    <w:p w14:paraId="034B3720" w14:textId="2767D06E" w:rsidR="00EA447A" w:rsidRPr="000458CD" w:rsidRDefault="00FF56A9" w:rsidP="78CA3429">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 xml:space="preserve">Pay Grade: </w:t>
      </w:r>
      <w:r w:rsidR="00D76D3B" w:rsidRPr="000458CD">
        <w:rPr>
          <w:rFonts w:ascii="Arial" w:eastAsia="Times New Roman" w:hAnsi="Arial" w:cs="Arial"/>
          <w:sz w:val="24"/>
          <w:szCs w:val="24"/>
        </w:rPr>
        <w:t>17</w:t>
      </w:r>
    </w:p>
    <w:p w14:paraId="3E0C7C88" w14:textId="1DA1800E" w:rsidR="00FF56A9" w:rsidRPr="000458CD" w:rsidRDefault="00FF56A9" w:rsidP="5745B4B6">
      <w:pPr>
        <w:shd w:val="clear" w:color="auto" w:fill="FFFFFF" w:themeFill="background1"/>
        <w:spacing w:after="0" w:line="240" w:lineRule="auto"/>
        <w:rPr>
          <w:rFonts w:ascii="Arial" w:eastAsia="Times New Roman" w:hAnsi="Arial" w:cs="Arial"/>
          <w:b/>
          <w:bCs/>
          <w:sz w:val="24"/>
          <w:szCs w:val="24"/>
        </w:rPr>
      </w:pPr>
    </w:p>
    <w:p w14:paraId="7290D873" w14:textId="77777777" w:rsidR="00D76D3B" w:rsidRPr="000458CD" w:rsidRDefault="4510CEF4" w:rsidP="00D76D3B">
      <w:pPr>
        <w:spacing w:after="160" w:line="259" w:lineRule="auto"/>
        <w:rPr>
          <w:rFonts w:ascii="Arial" w:eastAsia="Times New Roman" w:hAnsi="Arial" w:cs="Arial"/>
          <w:b/>
          <w:bCs/>
          <w:sz w:val="24"/>
          <w:szCs w:val="24"/>
        </w:rPr>
      </w:pPr>
      <w:r w:rsidRPr="000458CD">
        <w:rPr>
          <w:rFonts w:ascii="Arial" w:eastAsia="Times New Roman" w:hAnsi="Arial" w:cs="Arial"/>
          <w:b/>
          <w:bCs/>
          <w:sz w:val="24"/>
          <w:szCs w:val="24"/>
        </w:rPr>
        <w:t xml:space="preserve">Job Description Summary:  </w:t>
      </w:r>
    </w:p>
    <w:p w14:paraId="189B9C0C" w14:textId="4E93FA08" w:rsidR="5745B4B6" w:rsidRDefault="00D76D3B" w:rsidP="00464F5B">
      <w:pPr>
        <w:spacing w:after="160" w:line="259" w:lineRule="auto"/>
        <w:rPr>
          <w:rFonts w:ascii="Arial" w:eastAsia="Times New Roman" w:hAnsi="Arial" w:cs="Arial"/>
          <w:sz w:val="24"/>
          <w:szCs w:val="24"/>
        </w:rPr>
      </w:pPr>
      <w:r w:rsidRPr="000458CD">
        <w:rPr>
          <w:rFonts w:ascii="Arial" w:eastAsia="Times New Roman" w:hAnsi="Arial" w:cs="Arial"/>
          <w:sz w:val="24"/>
          <w:szCs w:val="24"/>
        </w:rPr>
        <w:t xml:space="preserve">The Deputy Director of Investigations, under direction, is responsible for ensuring that the System Member conducts prompt, thorough, and impartial investigations </w:t>
      </w:r>
      <w:r w:rsidR="008843DE" w:rsidRPr="000458CD">
        <w:rPr>
          <w:rFonts w:ascii="Arial" w:eastAsia="Times New Roman" w:hAnsi="Arial" w:cs="Arial"/>
          <w:sz w:val="24"/>
          <w:szCs w:val="24"/>
        </w:rPr>
        <w:t xml:space="preserve">in accordance with University policies, Title IX, the Americans with Disabilities Act, Titles VI and VII of the Civil Rights Act of 1964, and Texas state law. </w:t>
      </w:r>
    </w:p>
    <w:p w14:paraId="7CF9F855" w14:textId="77777777" w:rsidR="00464F5B" w:rsidRPr="000458CD" w:rsidRDefault="00464F5B" w:rsidP="00464F5B">
      <w:pPr>
        <w:pStyle w:val="NoSpacing"/>
        <w:rPr>
          <w:rFonts w:ascii="Arial" w:eastAsia="Arial" w:hAnsi="Arial" w:cs="Arial"/>
          <w:b/>
          <w:bCs/>
          <w:sz w:val="24"/>
          <w:szCs w:val="24"/>
        </w:rPr>
      </w:pPr>
      <w:r w:rsidRPr="000458CD">
        <w:rPr>
          <w:rFonts w:ascii="Arial" w:eastAsia="Arial" w:hAnsi="Arial" w:cs="Arial"/>
          <w:b/>
          <w:bCs/>
          <w:sz w:val="24"/>
          <w:szCs w:val="24"/>
        </w:rPr>
        <w:t>Essential Duties and Tasks:</w:t>
      </w:r>
    </w:p>
    <w:p w14:paraId="1CB8DFA6" w14:textId="77777777" w:rsidR="00464F5B" w:rsidRPr="000458CD" w:rsidRDefault="00464F5B" w:rsidP="00464F5B">
      <w:pPr>
        <w:pStyle w:val="NoSpacing"/>
        <w:rPr>
          <w:rFonts w:ascii="Arial" w:eastAsia="Arial" w:hAnsi="Arial" w:cs="Arial"/>
          <w:sz w:val="24"/>
          <w:szCs w:val="24"/>
          <w:u w:val="single"/>
        </w:rPr>
      </w:pPr>
    </w:p>
    <w:p w14:paraId="7B68A610" w14:textId="77777777"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 xml:space="preserve">35% Investigation of Unit Coordination and Supervision </w:t>
      </w:r>
    </w:p>
    <w:p w14:paraId="78B7ADF1"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Responsible for the oversight and efficient functioning of investigations. </w:t>
      </w:r>
    </w:p>
    <w:p w14:paraId="3998F9C0"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Assigns investigators based on the complexity of the case and the workload of the investigator team. </w:t>
      </w:r>
    </w:p>
    <w:p w14:paraId="3CB216B0"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Prioritizes investigation based on the nature of the compliant, risk to health and safety of the university community, and any pending legal deadlines. </w:t>
      </w:r>
    </w:p>
    <w:p w14:paraId="171D32E9"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Supervises investigators in developing investigation plans. </w:t>
      </w:r>
    </w:p>
    <w:p w14:paraId="5636C75F"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Conducts regular meetings with investigators to clarify policy questions, trouble-shoot roadblocks, and monitor progress on active investigations. </w:t>
      </w:r>
    </w:p>
    <w:p w14:paraId="0E8B603B"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Ensures that all investigations comply with the procedures, requirements, and time frames outlined in applicable regulations, rules, and standard administrative procedures. </w:t>
      </w:r>
    </w:p>
    <w:p w14:paraId="13F76D4F"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Reviews and edits all investigation reports, including exhibits, for bias, thoroughness, and compliance with University policy, federal regulations, and state law.</w:t>
      </w:r>
    </w:p>
    <w:p w14:paraId="16293A2E"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Ensures that all allegations referred to investigation are addressed and that any conclusions are based on the application of law/policy to fact. </w:t>
      </w:r>
    </w:p>
    <w:p w14:paraId="46A9BF51"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Balances a heavy workload with time constraints while managing and delegating tasks to other departmental employees. </w:t>
      </w:r>
    </w:p>
    <w:p w14:paraId="791D60A3"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Provides regular feedback to all investigators. </w:t>
      </w:r>
    </w:p>
    <w:p w14:paraId="771141BA"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Maintains confidentiality to the extent allowed by federal regulations, state laws and university policies. </w:t>
      </w:r>
    </w:p>
    <w:p w14:paraId="6C1367CA"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Represents the department at special events, community functions and university trainings. </w:t>
      </w:r>
    </w:p>
    <w:p w14:paraId="3F81ADE3" w14:textId="77777777"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p>
    <w:p w14:paraId="50F5F6CF" w14:textId="77777777" w:rsidR="005978A9" w:rsidRDefault="005978A9">
      <w:pPr>
        <w:spacing w:after="0" w:line="240" w:lineRule="auto"/>
        <w:rPr>
          <w:rFonts w:ascii="Arial" w:eastAsia="Times New Roman" w:hAnsi="Arial" w:cs="Arial"/>
          <w:b/>
          <w:bCs/>
          <w:sz w:val="24"/>
          <w:szCs w:val="24"/>
        </w:rPr>
      </w:pPr>
      <w:r>
        <w:rPr>
          <w:rFonts w:ascii="Arial" w:eastAsia="Times New Roman" w:hAnsi="Arial" w:cs="Arial"/>
          <w:b/>
          <w:bCs/>
          <w:sz w:val="24"/>
          <w:szCs w:val="24"/>
        </w:rPr>
        <w:br w:type="page"/>
      </w:r>
    </w:p>
    <w:p w14:paraId="6CF8C0E4" w14:textId="3D78738F"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lastRenderedPageBreak/>
        <w:t xml:space="preserve">20% Legal Proceedings </w:t>
      </w:r>
    </w:p>
    <w:p w14:paraId="1E0CEC75"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Consults members of the Office of General Counsel (OGC) and the System, Ethics, and Compliance Office (SECO) to make sure all reports are legally sufficient. </w:t>
      </w:r>
    </w:p>
    <w:p w14:paraId="70D80145"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Assists investigators with any requested changes to the investigation report. </w:t>
      </w:r>
    </w:p>
    <w:p w14:paraId="29B599D2"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Collaborates with other offices to ensure accuracy in reporting annual crime statistics, as required by the Jeanne Clery Act. </w:t>
      </w:r>
    </w:p>
    <w:p w14:paraId="36DADA8B" w14:textId="77777777" w:rsidR="00464F5B" w:rsidRPr="000458CD" w:rsidRDefault="00464F5B" w:rsidP="00464F5B">
      <w:pPr>
        <w:pStyle w:val="ListParagraph"/>
        <w:numPr>
          <w:ilvl w:val="0"/>
          <w:numId w:val="27"/>
        </w:numPr>
        <w:spacing w:after="0" w:line="240" w:lineRule="auto"/>
        <w:rPr>
          <w:rFonts w:ascii="Arial" w:hAnsi="Arial" w:cs="Arial"/>
          <w:b/>
          <w:bCs/>
          <w:sz w:val="24"/>
          <w:szCs w:val="24"/>
        </w:rPr>
      </w:pPr>
      <w:r w:rsidRPr="000458CD">
        <w:rPr>
          <w:rFonts w:ascii="Arial" w:hAnsi="Arial" w:cs="Arial"/>
          <w:sz w:val="24"/>
          <w:szCs w:val="24"/>
        </w:rPr>
        <w:t xml:space="preserve">Collaborates with other campus partners, internal and external. </w:t>
      </w:r>
    </w:p>
    <w:p w14:paraId="04FEC464"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Updates case logs. </w:t>
      </w:r>
    </w:p>
    <w:p w14:paraId="3CC0E527"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Provides timelines addendums, which are included in the Outcome Letter drafted by the hearing office and/or appellate authority. </w:t>
      </w:r>
    </w:p>
    <w:p w14:paraId="4F23E52E"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Testifies on behalf of the department at civil and criminal court proceedings. </w:t>
      </w:r>
    </w:p>
    <w:p w14:paraId="2F1BF1A6"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Presents evidence and conclusions. </w:t>
      </w:r>
    </w:p>
    <w:p w14:paraId="5E124246"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Mitigates risk by documenting the Universities action in response to allegations of discrimination, harassment, or related retaliation. </w:t>
      </w:r>
    </w:p>
    <w:p w14:paraId="7D855084" w14:textId="77777777" w:rsidR="00464F5B" w:rsidRPr="000458CD" w:rsidRDefault="00464F5B" w:rsidP="00464F5B">
      <w:pPr>
        <w:pStyle w:val="ListParagraph"/>
        <w:shd w:val="clear" w:color="auto" w:fill="FFFFFF" w:themeFill="background1"/>
        <w:spacing w:after="0" w:line="240" w:lineRule="auto"/>
        <w:rPr>
          <w:rFonts w:ascii="Arial" w:eastAsia="Times New Roman" w:hAnsi="Arial" w:cs="Arial"/>
          <w:b/>
          <w:bCs/>
          <w:sz w:val="24"/>
          <w:szCs w:val="24"/>
        </w:rPr>
      </w:pPr>
    </w:p>
    <w:p w14:paraId="7E6ED707" w14:textId="77777777"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15% Civil Rights Investigations</w:t>
      </w:r>
    </w:p>
    <w:p w14:paraId="7D3C2A24"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Ensures timely investigations and resolutions of all reports of discrimination, sexual misconduct, sexual harassment, domestic violence, dating violence, and stalking – involving faculty, staff, students or other members of the University/System community. </w:t>
      </w:r>
    </w:p>
    <w:p w14:paraId="08299800"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Assists investigators in developing the consent construct for cases involving consent. </w:t>
      </w:r>
    </w:p>
    <w:p w14:paraId="3EB8E149"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Assists investigators with credibility assessments and preparation for testifying at administrative hearings. </w:t>
      </w:r>
    </w:p>
    <w:p w14:paraId="55A78A94"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Conducts complex investigations. </w:t>
      </w:r>
    </w:p>
    <w:p w14:paraId="177C4089"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sz w:val="24"/>
          <w:szCs w:val="24"/>
        </w:rPr>
      </w:pPr>
      <w:r w:rsidRPr="000458CD">
        <w:rPr>
          <w:rFonts w:ascii="Arial" w:eastAsia="Times New Roman" w:hAnsi="Arial" w:cs="Arial"/>
          <w:sz w:val="24"/>
          <w:szCs w:val="24"/>
        </w:rPr>
        <w:t xml:space="preserve">As needed, gather evidence, interview parties and witnesses, and draft investigation reports. </w:t>
      </w:r>
    </w:p>
    <w:p w14:paraId="14C48969" w14:textId="77777777"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p>
    <w:p w14:paraId="52D8391D" w14:textId="77777777" w:rsidR="00464F5B" w:rsidRPr="000458CD" w:rsidRDefault="00464F5B" w:rsidP="00464F5B">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10% Knowledge and Training</w:t>
      </w:r>
    </w:p>
    <w:p w14:paraId="4C1401AC"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Trains new investigators. </w:t>
      </w:r>
    </w:p>
    <w:p w14:paraId="36911228"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Creates and updates investigator training materials in accordance with frequent changes to relevant laws/policies. </w:t>
      </w:r>
    </w:p>
    <w:p w14:paraId="767246DE" w14:textId="77777777" w:rsidR="00464F5B" w:rsidRPr="000458CD" w:rsidRDefault="00464F5B" w:rsidP="00464F5B">
      <w:pPr>
        <w:pStyle w:val="ListParagraph"/>
        <w:numPr>
          <w:ilvl w:val="0"/>
          <w:numId w:val="27"/>
        </w:num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sz w:val="24"/>
          <w:szCs w:val="24"/>
        </w:rPr>
        <w:t xml:space="preserve">Maintains knowledge and awareness of emerging topics in civil rights. </w:t>
      </w:r>
    </w:p>
    <w:p w14:paraId="1915B7A6" w14:textId="77777777" w:rsidR="00464F5B" w:rsidRPr="000458CD" w:rsidRDefault="00464F5B" w:rsidP="00464F5B">
      <w:pPr>
        <w:pStyle w:val="paragraph"/>
        <w:shd w:val="clear" w:color="auto" w:fill="FFFFFF"/>
        <w:spacing w:before="0" w:beforeAutospacing="0" w:after="0" w:afterAutospacing="0"/>
        <w:textAlignment w:val="baseline"/>
        <w:rPr>
          <w:rStyle w:val="normaltextrun"/>
          <w:rFonts w:ascii="Arial" w:hAnsi="Arial" w:cs="Arial"/>
          <w:b/>
          <w:bCs/>
          <w:shd w:val="clear" w:color="auto" w:fill="FFFF00"/>
        </w:rPr>
      </w:pPr>
    </w:p>
    <w:p w14:paraId="71331EAA" w14:textId="77777777" w:rsidR="00464F5B" w:rsidRPr="00DC747C" w:rsidRDefault="00464F5B" w:rsidP="00464F5B">
      <w:pPr>
        <w:spacing w:after="0"/>
        <w:rPr>
          <w:rFonts w:ascii="Arial" w:eastAsia="Arial" w:hAnsi="Arial" w:cs="Arial"/>
          <w:b/>
          <w:bCs/>
          <w:sz w:val="24"/>
          <w:szCs w:val="24"/>
        </w:rPr>
      </w:pPr>
      <w:r w:rsidRPr="00DC747C">
        <w:rPr>
          <w:rFonts w:ascii="Arial" w:eastAsia="Arial" w:hAnsi="Arial" w:cs="Arial"/>
          <w:b/>
          <w:bCs/>
          <w:sz w:val="24"/>
          <w:szCs w:val="24"/>
        </w:rPr>
        <w:t>20% Duty Title (for the department's use)</w:t>
      </w:r>
    </w:p>
    <w:p w14:paraId="3D04D206" w14:textId="2FB4EF74" w:rsidR="00464F5B" w:rsidRDefault="00464F5B" w:rsidP="009D4442">
      <w:pPr>
        <w:pStyle w:val="ListParagraph"/>
        <w:numPr>
          <w:ilvl w:val="0"/>
          <w:numId w:val="3"/>
        </w:numPr>
        <w:spacing w:after="0" w:line="259" w:lineRule="auto"/>
        <w:rPr>
          <w:rFonts w:ascii="Arial" w:eastAsia="Arial" w:hAnsi="Arial" w:cs="Arial"/>
          <w:sz w:val="24"/>
          <w:szCs w:val="24"/>
        </w:rPr>
      </w:pPr>
      <w:r w:rsidRPr="00DC747C">
        <w:rPr>
          <w:rFonts w:ascii="Arial" w:eastAsia="Arial" w:hAnsi="Arial" w:cs="Arial"/>
          <w:sz w:val="24"/>
          <w:szCs w:val="24"/>
        </w:rPr>
        <w:t>Remaining Percentage Can Be Determined by Department to Meet Business Needs or Can Be Incorporated into Percentages Above.</w:t>
      </w:r>
    </w:p>
    <w:p w14:paraId="4B530038" w14:textId="77777777" w:rsidR="009D4442" w:rsidRPr="009D4442" w:rsidRDefault="009D4442" w:rsidP="009D4442">
      <w:pPr>
        <w:pStyle w:val="ListParagraph"/>
        <w:spacing w:after="0" w:line="259" w:lineRule="auto"/>
        <w:rPr>
          <w:rFonts w:ascii="Arial" w:eastAsia="Arial" w:hAnsi="Arial" w:cs="Arial"/>
          <w:sz w:val="24"/>
          <w:szCs w:val="24"/>
        </w:rPr>
      </w:pPr>
    </w:p>
    <w:p w14:paraId="44307F00" w14:textId="4D3DE6F8" w:rsidR="000458CD" w:rsidRPr="000458CD" w:rsidRDefault="00D76D3B" w:rsidP="00D76D3B">
      <w:pPr>
        <w:shd w:val="clear" w:color="auto" w:fill="FFFFFF" w:themeFill="background1"/>
        <w:spacing w:after="0" w:line="240" w:lineRule="auto"/>
        <w:rPr>
          <w:rFonts w:ascii="Arial" w:eastAsia="Times New Roman" w:hAnsi="Arial" w:cs="Arial"/>
          <w:b/>
          <w:bCs/>
          <w:sz w:val="24"/>
          <w:szCs w:val="24"/>
        </w:rPr>
      </w:pPr>
      <w:r w:rsidRPr="000458CD">
        <w:rPr>
          <w:rFonts w:ascii="Arial" w:eastAsia="Times New Roman" w:hAnsi="Arial" w:cs="Arial"/>
          <w:b/>
          <w:bCs/>
          <w:sz w:val="24"/>
          <w:szCs w:val="24"/>
        </w:rPr>
        <w:t>Qualifications</w:t>
      </w:r>
    </w:p>
    <w:p w14:paraId="5AD28977" w14:textId="77777777" w:rsidR="000458CD" w:rsidRPr="000458CD" w:rsidRDefault="000458CD" w:rsidP="00D76D3B">
      <w:pPr>
        <w:shd w:val="clear" w:color="auto" w:fill="FFFFFF" w:themeFill="background1"/>
        <w:spacing w:after="0" w:line="240" w:lineRule="auto"/>
        <w:rPr>
          <w:rFonts w:ascii="Arial" w:eastAsia="Times New Roman" w:hAnsi="Arial" w:cs="Arial"/>
          <w:b/>
          <w:bCs/>
          <w:sz w:val="24"/>
          <w:szCs w:val="24"/>
        </w:rPr>
      </w:pPr>
    </w:p>
    <w:p w14:paraId="43066C41" w14:textId="48B4F687" w:rsidR="4510CEF4" w:rsidRPr="000344AD" w:rsidRDefault="4510CEF4" w:rsidP="5745B4B6">
      <w:pPr>
        <w:spacing w:after="160" w:line="259" w:lineRule="auto"/>
        <w:rPr>
          <w:rFonts w:ascii="Arial" w:eastAsia="Arial" w:hAnsi="Arial" w:cs="Arial"/>
          <w:sz w:val="24"/>
          <w:szCs w:val="24"/>
        </w:rPr>
      </w:pPr>
      <w:r w:rsidRPr="000344AD">
        <w:rPr>
          <w:rFonts w:ascii="Arial" w:eastAsia="Arial" w:hAnsi="Arial" w:cs="Arial"/>
          <w:b/>
          <w:bCs/>
          <w:sz w:val="24"/>
          <w:szCs w:val="24"/>
        </w:rPr>
        <w:t>Required Education</w:t>
      </w:r>
      <w:r w:rsidR="000458CD" w:rsidRPr="000344AD">
        <w:rPr>
          <w:rFonts w:ascii="Arial" w:eastAsia="Arial" w:hAnsi="Arial" w:cs="Arial"/>
          <w:b/>
          <w:bCs/>
          <w:sz w:val="24"/>
          <w:szCs w:val="24"/>
        </w:rPr>
        <w:t>:</w:t>
      </w:r>
    </w:p>
    <w:p w14:paraId="1B0EA08F" w14:textId="77777777" w:rsidR="000458CD" w:rsidRPr="000344AD" w:rsidRDefault="00D76D3B" w:rsidP="000458CD">
      <w:pPr>
        <w:pStyle w:val="ListParagraph"/>
        <w:numPr>
          <w:ilvl w:val="0"/>
          <w:numId w:val="32"/>
        </w:numPr>
        <w:spacing w:after="0" w:line="240" w:lineRule="auto"/>
        <w:rPr>
          <w:rFonts w:ascii="Arial" w:eastAsia="Times New Roman" w:hAnsi="Arial" w:cs="Arial"/>
          <w:sz w:val="24"/>
          <w:szCs w:val="24"/>
        </w:rPr>
      </w:pPr>
      <w:r w:rsidRPr="000344AD">
        <w:rPr>
          <w:rFonts w:ascii="Arial" w:eastAsia="Times New Roman" w:hAnsi="Arial" w:cs="Arial"/>
          <w:sz w:val="24"/>
          <w:szCs w:val="24"/>
        </w:rPr>
        <w:t xml:space="preserve">Bachelor’s degree or an equivalent combination of education and experience. </w:t>
      </w:r>
    </w:p>
    <w:p w14:paraId="7241218D" w14:textId="77777777" w:rsidR="000458CD" w:rsidRPr="000344AD" w:rsidRDefault="000458CD" w:rsidP="00D76D3B">
      <w:pPr>
        <w:spacing w:after="0" w:line="240" w:lineRule="auto"/>
        <w:rPr>
          <w:rFonts w:ascii="Arial" w:eastAsia="Times New Roman" w:hAnsi="Arial" w:cs="Arial"/>
          <w:sz w:val="24"/>
          <w:szCs w:val="24"/>
        </w:rPr>
      </w:pPr>
    </w:p>
    <w:p w14:paraId="6F5F3F22" w14:textId="5E9EEABD" w:rsidR="000458CD" w:rsidRPr="000344AD" w:rsidRDefault="000458CD" w:rsidP="00D76D3B">
      <w:pPr>
        <w:spacing w:after="0" w:line="240" w:lineRule="auto"/>
        <w:rPr>
          <w:rFonts w:ascii="Arial" w:eastAsia="Times New Roman" w:hAnsi="Arial" w:cs="Arial"/>
          <w:b/>
          <w:bCs/>
          <w:sz w:val="24"/>
          <w:szCs w:val="24"/>
        </w:rPr>
      </w:pPr>
      <w:r w:rsidRPr="000344AD">
        <w:rPr>
          <w:rFonts w:ascii="Arial" w:eastAsia="Times New Roman" w:hAnsi="Arial" w:cs="Arial"/>
          <w:b/>
          <w:bCs/>
          <w:sz w:val="24"/>
          <w:szCs w:val="24"/>
        </w:rPr>
        <w:lastRenderedPageBreak/>
        <w:t>Required Experience:</w:t>
      </w:r>
    </w:p>
    <w:p w14:paraId="06FD1B52" w14:textId="10EC82D1" w:rsidR="000344AD" w:rsidRPr="000344AD" w:rsidRDefault="000344AD" w:rsidP="000344AD">
      <w:pPr>
        <w:pStyle w:val="NormalWeb"/>
        <w:numPr>
          <w:ilvl w:val="0"/>
          <w:numId w:val="33"/>
        </w:numPr>
        <w:shd w:val="clear" w:color="auto" w:fill="FFFFFF"/>
        <w:spacing w:before="0" w:beforeAutospacing="0" w:after="0" w:afterAutospacing="0"/>
        <w:textAlignment w:val="baseline"/>
        <w:rPr>
          <w:rFonts w:ascii="Arial" w:hAnsi="Arial" w:cs="Arial"/>
        </w:rPr>
      </w:pPr>
      <w:r w:rsidRPr="000344AD">
        <w:rPr>
          <w:rFonts w:ascii="Arial" w:hAnsi="Arial" w:cs="Arial"/>
          <w:bdr w:val="none" w:sz="0" w:space="0" w:color="auto" w:frame="1"/>
        </w:rPr>
        <w:t xml:space="preserve">Seven years of related experience </w:t>
      </w:r>
    </w:p>
    <w:p w14:paraId="1780E1CA" w14:textId="77777777" w:rsidR="0022634A" w:rsidRPr="000344AD" w:rsidRDefault="0022634A" w:rsidP="0022634A">
      <w:pPr>
        <w:pStyle w:val="ListParagraph"/>
        <w:spacing w:after="0" w:line="240" w:lineRule="auto"/>
        <w:rPr>
          <w:rFonts w:ascii="Arial" w:eastAsia="Times New Roman" w:hAnsi="Arial" w:cs="Arial"/>
          <w:sz w:val="24"/>
          <w:szCs w:val="24"/>
        </w:rPr>
      </w:pPr>
    </w:p>
    <w:p w14:paraId="3D279214" w14:textId="5040184F" w:rsidR="00552C0F" w:rsidRPr="000344AD" w:rsidRDefault="00552C0F" w:rsidP="00552C0F">
      <w:pPr>
        <w:spacing w:after="160" w:line="259" w:lineRule="auto"/>
        <w:rPr>
          <w:rFonts w:ascii="Arial" w:eastAsia="Arial" w:hAnsi="Arial" w:cs="Arial"/>
          <w:sz w:val="24"/>
          <w:szCs w:val="24"/>
        </w:rPr>
      </w:pPr>
      <w:r w:rsidRPr="000344AD">
        <w:rPr>
          <w:rFonts w:ascii="Arial" w:eastAsia="Arial" w:hAnsi="Arial" w:cs="Arial"/>
          <w:b/>
          <w:bCs/>
          <w:sz w:val="24"/>
          <w:szCs w:val="24"/>
        </w:rPr>
        <w:t xml:space="preserve">Required Licenses and Certifications:  </w:t>
      </w:r>
    </w:p>
    <w:p w14:paraId="321BD7F1" w14:textId="77777777" w:rsidR="00552C0F" w:rsidRPr="000344AD" w:rsidRDefault="00552C0F" w:rsidP="000458CD">
      <w:pPr>
        <w:pStyle w:val="ListParagraph"/>
        <w:numPr>
          <w:ilvl w:val="0"/>
          <w:numId w:val="32"/>
        </w:numPr>
        <w:spacing w:after="160" w:line="259" w:lineRule="auto"/>
        <w:rPr>
          <w:rFonts w:ascii="Arial" w:eastAsia="Arial" w:hAnsi="Arial" w:cs="Arial"/>
          <w:sz w:val="24"/>
          <w:szCs w:val="24"/>
        </w:rPr>
      </w:pPr>
      <w:r w:rsidRPr="000344AD">
        <w:rPr>
          <w:rFonts w:ascii="Arial" w:eastAsia="Arial" w:hAnsi="Arial" w:cs="Arial"/>
          <w:sz w:val="24"/>
          <w:szCs w:val="24"/>
        </w:rPr>
        <w:t>None</w:t>
      </w:r>
    </w:p>
    <w:p w14:paraId="713807BF" w14:textId="77777777" w:rsidR="00552C0F" w:rsidRPr="000458CD" w:rsidRDefault="00552C0F" w:rsidP="00552C0F">
      <w:pPr>
        <w:spacing w:after="160" w:line="259" w:lineRule="auto"/>
        <w:rPr>
          <w:rFonts w:ascii="Arial" w:eastAsia="Arial" w:hAnsi="Arial" w:cs="Arial"/>
          <w:sz w:val="24"/>
          <w:szCs w:val="24"/>
        </w:rPr>
      </w:pPr>
      <w:r w:rsidRPr="000344AD">
        <w:rPr>
          <w:rFonts w:ascii="Arial" w:eastAsia="Arial" w:hAnsi="Arial" w:cs="Arial"/>
          <w:b/>
          <w:bCs/>
          <w:sz w:val="24"/>
          <w:szCs w:val="24"/>
        </w:rPr>
        <w:t>Required Knowledge, Skil</w:t>
      </w:r>
      <w:r w:rsidRPr="000458CD">
        <w:rPr>
          <w:rFonts w:ascii="Arial" w:eastAsia="Arial" w:hAnsi="Arial" w:cs="Arial"/>
          <w:b/>
          <w:bCs/>
          <w:sz w:val="24"/>
          <w:szCs w:val="24"/>
        </w:rPr>
        <w:t>ls, and Abilities:</w:t>
      </w:r>
    </w:p>
    <w:p w14:paraId="1AD39D3F" w14:textId="77777777" w:rsidR="000458CD" w:rsidRPr="000458CD" w:rsidRDefault="00552C0F" w:rsidP="000458CD">
      <w:pPr>
        <w:pStyle w:val="ListParagraph"/>
        <w:numPr>
          <w:ilvl w:val="0"/>
          <w:numId w:val="32"/>
        </w:numPr>
        <w:spacing w:after="160" w:line="259" w:lineRule="auto"/>
        <w:rPr>
          <w:rFonts w:ascii="Arial" w:hAnsi="Arial" w:cs="Arial"/>
          <w:sz w:val="24"/>
          <w:szCs w:val="24"/>
        </w:rPr>
      </w:pPr>
      <w:r w:rsidRPr="000458CD">
        <w:rPr>
          <w:rFonts w:ascii="Arial" w:hAnsi="Arial" w:cs="Arial"/>
          <w:sz w:val="24"/>
          <w:szCs w:val="24"/>
        </w:rPr>
        <w:t xml:space="preserve">Knowledge of word processing and spreadsheet applications. </w:t>
      </w:r>
    </w:p>
    <w:p w14:paraId="39946907" w14:textId="0D8DFA9A" w:rsidR="000458CD" w:rsidRPr="000458CD" w:rsidRDefault="00552C0F" w:rsidP="000458CD">
      <w:pPr>
        <w:pStyle w:val="ListParagraph"/>
        <w:numPr>
          <w:ilvl w:val="0"/>
          <w:numId w:val="32"/>
        </w:numPr>
        <w:spacing w:after="160" w:line="259" w:lineRule="auto"/>
        <w:rPr>
          <w:rFonts w:ascii="Arial" w:hAnsi="Arial" w:cs="Arial"/>
          <w:sz w:val="24"/>
          <w:szCs w:val="24"/>
        </w:rPr>
      </w:pPr>
      <w:r w:rsidRPr="000458CD">
        <w:rPr>
          <w:rFonts w:ascii="Arial" w:hAnsi="Arial" w:cs="Arial"/>
          <w:sz w:val="24"/>
          <w:szCs w:val="24"/>
        </w:rPr>
        <w:t xml:space="preserve">Ability to multitask and work cooperatively with others. </w:t>
      </w:r>
    </w:p>
    <w:p w14:paraId="0D8E2A5E" w14:textId="2B264F4D" w:rsidR="00552C0F" w:rsidRDefault="00552C0F" w:rsidP="000458CD">
      <w:pPr>
        <w:pStyle w:val="ListParagraph"/>
        <w:numPr>
          <w:ilvl w:val="0"/>
          <w:numId w:val="32"/>
        </w:numPr>
        <w:spacing w:after="160" w:line="259" w:lineRule="auto"/>
        <w:rPr>
          <w:rFonts w:ascii="Arial" w:hAnsi="Arial" w:cs="Arial"/>
          <w:sz w:val="24"/>
          <w:szCs w:val="24"/>
        </w:rPr>
      </w:pPr>
      <w:r w:rsidRPr="000458CD">
        <w:rPr>
          <w:rFonts w:ascii="Arial" w:hAnsi="Arial" w:cs="Arial"/>
          <w:sz w:val="24"/>
          <w:szCs w:val="24"/>
        </w:rPr>
        <w:t xml:space="preserve">Verbal and written communication skills. </w:t>
      </w:r>
    </w:p>
    <w:p w14:paraId="77BD16A9" w14:textId="295B1AC6" w:rsidR="000458CD" w:rsidRPr="000458CD" w:rsidRDefault="000458CD" w:rsidP="000458CD">
      <w:pPr>
        <w:spacing w:after="160" w:line="259" w:lineRule="auto"/>
        <w:rPr>
          <w:rFonts w:ascii="Arial" w:hAnsi="Arial" w:cs="Arial"/>
          <w:b/>
          <w:bCs/>
          <w:sz w:val="24"/>
          <w:szCs w:val="24"/>
        </w:rPr>
      </w:pPr>
      <w:r>
        <w:rPr>
          <w:rFonts w:ascii="Arial" w:hAnsi="Arial" w:cs="Arial"/>
          <w:b/>
          <w:bCs/>
          <w:sz w:val="24"/>
          <w:szCs w:val="24"/>
        </w:rPr>
        <w:t>Additional Information</w:t>
      </w:r>
    </w:p>
    <w:p w14:paraId="21FC14EB" w14:textId="77777777" w:rsidR="00552C0F" w:rsidRPr="000458CD" w:rsidRDefault="00552C0F" w:rsidP="00552C0F">
      <w:pPr>
        <w:spacing w:after="160" w:line="259" w:lineRule="auto"/>
        <w:rPr>
          <w:rFonts w:ascii="Arial" w:eastAsia="Arial" w:hAnsi="Arial" w:cs="Arial"/>
          <w:sz w:val="24"/>
          <w:szCs w:val="24"/>
        </w:rPr>
      </w:pPr>
      <w:r w:rsidRPr="000458CD">
        <w:rPr>
          <w:rFonts w:ascii="Arial" w:eastAsia="Arial" w:hAnsi="Arial" w:cs="Arial"/>
          <w:b/>
          <w:bCs/>
          <w:sz w:val="24"/>
          <w:szCs w:val="24"/>
        </w:rPr>
        <w:t xml:space="preserve">Machines and Equipment: </w:t>
      </w:r>
    </w:p>
    <w:p w14:paraId="5EBB3AC2" w14:textId="1EC3E191" w:rsidR="00552C0F" w:rsidRPr="000458CD" w:rsidRDefault="00552C0F" w:rsidP="000458CD">
      <w:pPr>
        <w:pStyle w:val="ListParagraph"/>
        <w:numPr>
          <w:ilvl w:val="0"/>
          <w:numId w:val="32"/>
        </w:numPr>
        <w:spacing w:after="0" w:line="240" w:lineRule="auto"/>
        <w:rPr>
          <w:rFonts w:ascii="Arial" w:eastAsia="Arial" w:hAnsi="Arial" w:cs="Arial"/>
          <w:sz w:val="24"/>
          <w:szCs w:val="24"/>
        </w:rPr>
      </w:pPr>
      <w:r w:rsidRPr="000458CD">
        <w:rPr>
          <w:rFonts w:ascii="Arial" w:eastAsia="Arial" w:hAnsi="Arial" w:cs="Arial"/>
          <w:sz w:val="24"/>
          <w:szCs w:val="24"/>
        </w:rPr>
        <w:t xml:space="preserve">Computers </w:t>
      </w:r>
    </w:p>
    <w:p w14:paraId="4FCA17F1" w14:textId="746D4383" w:rsidR="00552C0F" w:rsidRPr="000458CD" w:rsidRDefault="00552C0F" w:rsidP="000458CD">
      <w:pPr>
        <w:pStyle w:val="ListParagraph"/>
        <w:numPr>
          <w:ilvl w:val="0"/>
          <w:numId w:val="32"/>
        </w:numPr>
        <w:spacing w:after="0" w:line="240" w:lineRule="auto"/>
        <w:rPr>
          <w:rFonts w:ascii="Arial" w:eastAsia="Arial" w:hAnsi="Arial" w:cs="Arial"/>
          <w:sz w:val="24"/>
          <w:szCs w:val="24"/>
        </w:rPr>
      </w:pPr>
      <w:r w:rsidRPr="000458CD">
        <w:rPr>
          <w:rFonts w:ascii="Arial" w:eastAsia="Arial" w:hAnsi="Arial" w:cs="Arial"/>
          <w:sz w:val="24"/>
          <w:szCs w:val="24"/>
        </w:rPr>
        <w:t xml:space="preserve">Phone </w:t>
      </w:r>
    </w:p>
    <w:p w14:paraId="17054EDF" w14:textId="7D745EFE" w:rsidR="00552C0F" w:rsidRPr="000458CD" w:rsidRDefault="00552C0F" w:rsidP="000458CD">
      <w:pPr>
        <w:pStyle w:val="ListParagraph"/>
        <w:numPr>
          <w:ilvl w:val="0"/>
          <w:numId w:val="32"/>
        </w:numPr>
        <w:spacing w:after="0" w:line="240" w:lineRule="auto"/>
        <w:rPr>
          <w:rFonts w:ascii="Arial" w:hAnsi="Arial" w:cs="Arial"/>
          <w:sz w:val="24"/>
          <w:szCs w:val="24"/>
        </w:rPr>
      </w:pPr>
      <w:r w:rsidRPr="000458CD">
        <w:rPr>
          <w:rFonts w:ascii="Arial" w:eastAsia="Arial" w:hAnsi="Arial" w:cs="Arial"/>
          <w:sz w:val="24"/>
          <w:szCs w:val="24"/>
        </w:rPr>
        <w:t xml:space="preserve">Calculator </w:t>
      </w:r>
    </w:p>
    <w:p w14:paraId="41AF7E14" w14:textId="77777777" w:rsidR="00552C0F" w:rsidRPr="000458CD" w:rsidRDefault="00552C0F" w:rsidP="00552C0F">
      <w:pPr>
        <w:spacing w:after="0" w:line="240" w:lineRule="auto"/>
        <w:rPr>
          <w:rFonts w:ascii="Arial" w:hAnsi="Arial" w:cs="Arial"/>
          <w:sz w:val="24"/>
          <w:szCs w:val="24"/>
        </w:rPr>
      </w:pPr>
    </w:p>
    <w:p w14:paraId="0484A088" w14:textId="77777777" w:rsidR="00552C0F" w:rsidRPr="000458CD" w:rsidRDefault="00552C0F" w:rsidP="00552C0F">
      <w:pPr>
        <w:spacing w:after="160" w:line="259" w:lineRule="auto"/>
        <w:rPr>
          <w:rFonts w:ascii="Arial" w:eastAsia="Arial" w:hAnsi="Arial" w:cs="Arial"/>
          <w:sz w:val="24"/>
          <w:szCs w:val="24"/>
        </w:rPr>
      </w:pPr>
      <w:r w:rsidRPr="000458CD">
        <w:rPr>
          <w:rFonts w:ascii="Arial" w:eastAsia="Arial" w:hAnsi="Arial" w:cs="Arial"/>
          <w:b/>
          <w:bCs/>
          <w:sz w:val="24"/>
          <w:szCs w:val="24"/>
        </w:rPr>
        <w:t xml:space="preserve">Physical Requirements: </w:t>
      </w:r>
    </w:p>
    <w:p w14:paraId="236E0CC1" w14:textId="1F537FC8" w:rsidR="00552C0F" w:rsidRPr="0029188A" w:rsidRDefault="00552C0F" w:rsidP="0029188A">
      <w:pPr>
        <w:pStyle w:val="ListParagraph"/>
        <w:numPr>
          <w:ilvl w:val="0"/>
          <w:numId w:val="32"/>
        </w:numPr>
        <w:spacing w:after="160" w:line="259" w:lineRule="auto"/>
        <w:rPr>
          <w:rFonts w:ascii="Arial" w:eastAsia="Arial" w:hAnsi="Arial" w:cs="Arial"/>
          <w:sz w:val="24"/>
          <w:szCs w:val="24"/>
        </w:rPr>
      </w:pPr>
      <w:r w:rsidRPr="000458CD">
        <w:rPr>
          <w:rFonts w:ascii="Arial" w:eastAsia="Arial" w:hAnsi="Arial" w:cs="Arial"/>
          <w:sz w:val="24"/>
          <w:szCs w:val="24"/>
        </w:rPr>
        <w:t>None</w:t>
      </w:r>
    </w:p>
    <w:p w14:paraId="4FEC0C39" w14:textId="77777777" w:rsidR="00552C0F" w:rsidRPr="000458CD" w:rsidRDefault="00552C0F" w:rsidP="00552C0F">
      <w:pPr>
        <w:spacing w:after="160" w:line="259" w:lineRule="auto"/>
        <w:rPr>
          <w:rFonts w:ascii="Arial" w:eastAsia="Arial" w:hAnsi="Arial" w:cs="Arial"/>
          <w:sz w:val="24"/>
          <w:szCs w:val="24"/>
        </w:rPr>
      </w:pPr>
      <w:r w:rsidRPr="000458CD">
        <w:rPr>
          <w:rFonts w:ascii="Arial" w:eastAsia="Arial" w:hAnsi="Arial" w:cs="Arial"/>
          <w:b/>
          <w:bCs/>
          <w:sz w:val="24"/>
          <w:szCs w:val="24"/>
        </w:rPr>
        <w:t>Other Requirements and Factors:</w:t>
      </w:r>
    </w:p>
    <w:p w14:paraId="1894652A" w14:textId="77777777" w:rsidR="00552C0F" w:rsidRPr="000458CD" w:rsidRDefault="00552C0F" w:rsidP="000458CD">
      <w:pPr>
        <w:pStyle w:val="paragraph"/>
        <w:numPr>
          <w:ilvl w:val="0"/>
          <w:numId w:val="32"/>
        </w:numPr>
        <w:spacing w:before="0" w:beforeAutospacing="0" w:after="0" w:afterAutospacing="0"/>
        <w:textAlignment w:val="baseline"/>
        <w:rPr>
          <w:rFonts w:ascii="Arial" w:hAnsi="Arial" w:cs="Arial"/>
        </w:rPr>
      </w:pPr>
      <w:r w:rsidRPr="000458CD">
        <w:rPr>
          <w:rStyle w:val="normaltextrun"/>
          <w:rFonts w:ascii="Arial" w:hAnsi="Arial" w:cs="Arial"/>
        </w:rPr>
        <w:t>This position requires compliance with state and federal laws/codes and Texas A&amp;M University System/TAMU regulations and procedures.  </w:t>
      </w:r>
      <w:r w:rsidRPr="000458CD">
        <w:rPr>
          <w:rStyle w:val="eop"/>
          <w:rFonts w:ascii="Arial" w:hAnsi="Arial" w:cs="Arial"/>
        </w:rPr>
        <w:t> </w:t>
      </w:r>
    </w:p>
    <w:p w14:paraId="0FF9AA91" w14:textId="77777777" w:rsidR="00552C0F" w:rsidRPr="000458CD" w:rsidRDefault="00552C0F" w:rsidP="000458CD">
      <w:pPr>
        <w:pStyle w:val="paragraph"/>
        <w:numPr>
          <w:ilvl w:val="0"/>
          <w:numId w:val="32"/>
        </w:numPr>
        <w:spacing w:before="0" w:beforeAutospacing="0" w:after="0" w:afterAutospacing="0"/>
        <w:textAlignment w:val="baseline"/>
        <w:rPr>
          <w:rFonts w:ascii="Arial" w:hAnsi="Arial" w:cs="Arial"/>
        </w:rPr>
      </w:pPr>
      <w:r w:rsidRPr="000458CD">
        <w:rPr>
          <w:rStyle w:val="normaltextrun"/>
          <w:rFonts w:ascii="Arial" w:hAnsi="Arial" w:cs="Arial"/>
        </w:rPr>
        <w:t>Persons in this position are considered essential when the University declares an emergency, campus closure, class cancellations, etc., and are therefore required to report to work and remain on duty unless/until relieved by the direct supervisor.  </w:t>
      </w:r>
      <w:r w:rsidRPr="000458CD">
        <w:rPr>
          <w:rStyle w:val="eop"/>
          <w:rFonts w:ascii="Arial" w:hAnsi="Arial" w:cs="Arial"/>
        </w:rPr>
        <w:t> </w:t>
      </w:r>
    </w:p>
    <w:p w14:paraId="781139E4" w14:textId="6A0B08E1" w:rsidR="00552C0F" w:rsidRPr="000458CD" w:rsidRDefault="00552C0F" w:rsidP="000458CD">
      <w:pPr>
        <w:pStyle w:val="paragraph"/>
        <w:numPr>
          <w:ilvl w:val="0"/>
          <w:numId w:val="32"/>
        </w:numPr>
        <w:spacing w:before="0" w:beforeAutospacing="0" w:after="0" w:afterAutospacing="0"/>
        <w:textAlignment w:val="baseline"/>
        <w:rPr>
          <w:rStyle w:val="eop"/>
          <w:rFonts w:ascii="Arial" w:hAnsi="Arial" w:cs="Arial"/>
        </w:rPr>
      </w:pPr>
      <w:r w:rsidRPr="000458CD">
        <w:rPr>
          <w:rStyle w:val="normaltextrun"/>
          <w:rFonts w:ascii="Arial" w:hAnsi="Arial" w:cs="Arial"/>
        </w:rPr>
        <w:t>Works to cover shifts, or take emergency call, on evenings, weekends, and holidays as required.   </w:t>
      </w:r>
      <w:r w:rsidRPr="000458CD">
        <w:rPr>
          <w:rStyle w:val="eop"/>
          <w:rFonts w:ascii="Arial" w:hAnsi="Arial" w:cs="Arial"/>
        </w:rPr>
        <w:t> </w:t>
      </w:r>
    </w:p>
    <w:p w14:paraId="473E50BE" w14:textId="77777777" w:rsidR="00DC0439" w:rsidRPr="000458CD" w:rsidRDefault="00DC0439" w:rsidP="00DC0439">
      <w:pPr>
        <w:pStyle w:val="ListParagraph"/>
        <w:numPr>
          <w:ilvl w:val="0"/>
          <w:numId w:val="31"/>
        </w:numPr>
        <w:spacing w:after="0" w:line="240" w:lineRule="auto"/>
        <w:rPr>
          <w:rFonts w:ascii="Arial" w:eastAsia="Times New Roman" w:hAnsi="Arial" w:cs="Arial"/>
          <w:bCs/>
          <w:sz w:val="24"/>
          <w:szCs w:val="24"/>
        </w:rPr>
      </w:pPr>
      <w:r w:rsidRPr="000458CD">
        <w:rPr>
          <w:rFonts w:ascii="Arial" w:eastAsia="Times New Roman" w:hAnsi="Arial" w:cs="Arial"/>
          <w:bCs/>
          <w:sz w:val="24"/>
          <w:szCs w:val="24"/>
        </w:rPr>
        <w:t>This position is security sensitive.</w:t>
      </w:r>
    </w:p>
    <w:p w14:paraId="3CAC6FE7" w14:textId="77777777" w:rsidR="00DC0439" w:rsidRPr="000458CD" w:rsidRDefault="00DC0439" w:rsidP="00DC0439">
      <w:pPr>
        <w:pStyle w:val="ListParagraph"/>
        <w:numPr>
          <w:ilvl w:val="0"/>
          <w:numId w:val="31"/>
        </w:numPr>
        <w:spacing w:after="0" w:line="240" w:lineRule="auto"/>
        <w:rPr>
          <w:rFonts w:ascii="Arial" w:eastAsia="Times New Roman" w:hAnsi="Arial" w:cs="Arial"/>
          <w:bCs/>
          <w:sz w:val="24"/>
          <w:szCs w:val="24"/>
        </w:rPr>
      </w:pPr>
      <w:r w:rsidRPr="000458CD">
        <w:rPr>
          <w:rFonts w:ascii="Arial" w:eastAsia="Times New Roman" w:hAnsi="Arial" w:cs="Arial"/>
          <w:bCs/>
          <w:sz w:val="24"/>
          <w:szCs w:val="24"/>
        </w:rPr>
        <w:t>This position requires compliance with state and federal laws/codes and Texas A&amp;M University System/TAMU policies, regulations, rules and procedures.</w:t>
      </w:r>
    </w:p>
    <w:p w14:paraId="3E4DB374" w14:textId="77777777" w:rsidR="00DC0439" w:rsidRPr="000458CD" w:rsidRDefault="00DC0439" w:rsidP="00DC0439">
      <w:pPr>
        <w:pStyle w:val="ListParagraph"/>
        <w:numPr>
          <w:ilvl w:val="0"/>
          <w:numId w:val="31"/>
        </w:numPr>
        <w:spacing w:after="0" w:line="240" w:lineRule="auto"/>
        <w:rPr>
          <w:rFonts w:ascii="Arial" w:eastAsia="Times New Roman" w:hAnsi="Arial" w:cs="Arial"/>
          <w:bCs/>
          <w:sz w:val="24"/>
          <w:szCs w:val="24"/>
        </w:rPr>
      </w:pPr>
      <w:r w:rsidRPr="000458CD">
        <w:rPr>
          <w:rFonts w:ascii="Arial" w:eastAsia="Times New Roman" w:hAnsi="Arial" w:cs="Arial"/>
          <w:bCs/>
          <w:sz w:val="24"/>
          <w:szCs w:val="24"/>
        </w:rPr>
        <w:t>All tasks and job responsibilities must be performed safely without injury to self or others in compliance with System and University safety requirements.</w:t>
      </w:r>
    </w:p>
    <w:p w14:paraId="099F576D" w14:textId="16B5914D" w:rsidR="00EC59AF" w:rsidRPr="000458CD"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0458CD" w:rsidRDefault="3B2E75D1" w:rsidP="170C4589">
      <w:pPr>
        <w:spacing w:after="0" w:line="240" w:lineRule="auto"/>
        <w:rPr>
          <w:rFonts w:ascii="Arial" w:hAnsi="Arial" w:cs="Arial"/>
          <w:sz w:val="24"/>
          <w:szCs w:val="24"/>
        </w:rPr>
      </w:pPr>
      <w:r w:rsidRPr="000458CD">
        <w:rPr>
          <w:rFonts w:ascii="Arial" w:eastAsia="Times New Roman" w:hAnsi="Arial" w:cs="Arial"/>
          <w:b/>
          <w:bCs/>
          <w:sz w:val="24"/>
          <w:szCs w:val="24"/>
        </w:rPr>
        <w:t xml:space="preserve">Is this </w:t>
      </w:r>
      <w:r w:rsidR="000C2DA6" w:rsidRPr="000458CD">
        <w:rPr>
          <w:rFonts w:ascii="Arial" w:eastAsia="Times New Roman" w:hAnsi="Arial" w:cs="Arial"/>
          <w:b/>
          <w:bCs/>
          <w:sz w:val="24"/>
          <w:szCs w:val="24"/>
        </w:rPr>
        <w:t>role</w:t>
      </w:r>
      <w:r w:rsidRPr="000458CD">
        <w:rPr>
          <w:rFonts w:ascii="Arial" w:eastAsia="Times New Roman" w:hAnsi="Arial" w:cs="Arial"/>
          <w:b/>
          <w:bCs/>
          <w:sz w:val="24"/>
          <w:szCs w:val="24"/>
        </w:rPr>
        <w:t xml:space="preserve"> ORP Eligible? If so, it needs to meet the criteria on the </w:t>
      </w:r>
      <w:hyperlink r:id="rId12">
        <w:r w:rsidRPr="000458CD">
          <w:rPr>
            <w:rStyle w:val="Hyperlink"/>
            <w:rFonts w:ascii="Arial" w:eastAsia="Times New Roman" w:hAnsi="Arial" w:cs="Arial"/>
            <w:b/>
            <w:bCs/>
            <w:color w:val="auto"/>
            <w:sz w:val="24"/>
            <w:szCs w:val="24"/>
          </w:rPr>
          <w:t>Rules and Regulations of the Texas Higher Education Coordinating Board</w:t>
        </w:r>
      </w:hyperlink>
      <w:r w:rsidRPr="000458CD">
        <w:rPr>
          <w:rFonts w:ascii="Arial" w:eastAsia="Times New Roman" w:hAnsi="Arial" w:cs="Arial"/>
          <w:b/>
          <w:bCs/>
          <w:sz w:val="24"/>
          <w:szCs w:val="24"/>
        </w:rPr>
        <w:t xml:space="preserve">. </w:t>
      </w:r>
    </w:p>
    <w:p w14:paraId="165AE153" w14:textId="05A674AA" w:rsidR="00EC59AF" w:rsidRPr="000458CD" w:rsidRDefault="00A95D3E"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0458CD">
            <w:rPr>
              <w:rFonts w:ascii="Segoe UI Symbol" w:eastAsia="MS Gothic" w:hAnsi="Segoe UI Symbol" w:cs="Segoe UI Symbol"/>
              <w:b/>
              <w:bCs/>
              <w:sz w:val="24"/>
              <w:szCs w:val="24"/>
            </w:rPr>
            <w:t>☐</w:t>
          </w:r>
        </w:sdtContent>
      </w:sdt>
      <w:r w:rsidR="2BE3CB89" w:rsidRPr="000458CD">
        <w:rPr>
          <w:rFonts w:ascii="Arial" w:eastAsia="Times New Roman" w:hAnsi="Arial" w:cs="Arial"/>
          <w:b/>
          <w:bCs/>
          <w:sz w:val="24"/>
          <w:szCs w:val="24"/>
        </w:rPr>
        <w:t xml:space="preserve"> </w:t>
      </w:r>
      <w:r w:rsidR="00EC59AF" w:rsidRPr="000458CD">
        <w:rPr>
          <w:rFonts w:ascii="Arial" w:eastAsia="Times New Roman" w:hAnsi="Arial" w:cs="Arial"/>
          <w:b/>
          <w:bCs/>
          <w:sz w:val="24"/>
          <w:szCs w:val="24"/>
        </w:rPr>
        <w:t>Yes</w:t>
      </w:r>
    </w:p>
    <w:p w14:paraId="1E5A3139" w14:textId="51DA5443" w:rsidR="00EC59AF" w:rsidRPr="000458CD" w:rsidRDefault="00A95D3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0458CD">
            <w:rPr>
              <w:rFonts w:ascii="MS Gothic" w:eastAsia="MS Gothic" w:hAnsi="MS Gothic" w:cs="Arial" w:hint="eastAsia"/>
              <w:b/>
              <w:sz w:val="24"/>
              <w:szCs w:val="24"/>
            </w:rPr>
            <w:t>☒</w:t>
          </w:r>
        </w:sdtContent>
      </w:sdt>
      <w:r w:rsidR="00EC59AF" w:rsidRPr="000458CD">
        <w:rPr>
          <w:rFonts w:ascii="Arial" w:eastAsia="Times New Roman" w:hAnsi="Arial" w:cs="Arial"/>
          <w:b/>
          <w:sz w:val="24"/>
          <w:szCs w:val="24"/>
        </w:rPr>
        <w:t xml:space="preserve"> No</w:t>
      </w:r>
    </w:p>
    <w:p w14:paraId="3FD56218" w14:textId="77777777" w:rsidR="00EA447A" w:rsidRPr="000458CD" w:rsidRDefault="00EA447A" w:rsidP="00FF56A9">
      <w:pPr>
        <w:shd w:val="clear" w:color="auto" w:fill="FFFFFF"/>
        <w:spacing w:after="0" w:line="240" w:lineRule="auto"/>
        <w:rPr>
          <w:rFonts w:ascii="Arial" w:eastAsia="Times New Roman" w:hAnsi="Arial" w:cs="Arial"/>
          <w:b/>
          <w:sz w:val="24"/>
          <w:szCs w:val="24"/>
        </w:rPr>
      </w:pPr>
    </w:p>
    <w:p w14:paraId="32A2EE77" w14:textId="77777777" w:rsidR="005978A9" w:rsidRDefault="005978A9">
      <w:pPr>
        <w:spacing w:after="0" w:line="240" w:lineRule="auto"/>
        <w:rPr>
          <w:rFonts w:ascii="Arial" w:eastAsia="Times New Roman" w:hAnsi="Arial" w:cs="Arial"/>
          <w:b/>
          <w:sz w:val="24"/>
          <w:szCs w:val="24"/>
        </w:rPr>
      </w:pPr>
      <w:r>
        <w:rPr>
          <w:rFonts w:ascii="Arial" w:eastAsia="Times New Roman" w:hAnsi="Arial" w:cs="Arial"/>
          <w:b/>
          <w:sz w:val="24"/>
          <w:szCs w:val="24"/>
        </w:rPr>
        <w:br w:type="page"/>
      </w:r>
    </w:p>
    <w:p w14:paraId="751FBC9D" w14:textId="070A5671" w:rsidR="00EA447A" w:rsidRPr="000458CD" w:rsidRDefault="00EC59AF" w:rsidP="00FF56A9">
      <w:pPr>
        <w:shd w:val="clear" w:color="auto" w:fill="FFFFFF"/>
        <w:spacing w:after="0" w:line="240" w:lineRule="auto"/>
        <w:rPr>
          <w:rFonts w:ascii="Arial" w:eastAsia="Times New Roman" w:hAnsi="Arial" w:cs="Arial"/>
          <w:b/>
          <w:sz w:val="24"/>
          <w:szCs w:val="24"/>
        </w:rPr>
      </w:pPr>
      <w:r w:rsidRPr="000458CD">
        <w:rPr>
          <w:rFonts w:ascii="Arial" w:eastAsia="Times New Roman" w:hAnsi="Arial" w:cs="Arial"/>
          <w:b/>
          <w:sz w:val="24"/>
          <w:szCs w:val="24"/>
        </w:rPr>
        <w:lastRenderedPageBreak/>
        <w:t>Does this classification have the a</w:t>
      </w:r>
      <w:r w:rsidR="00EA447A" w:rsidRPr="000458CD">
        <w:rPr>
          <w:rFonts w:ascii="Arial" w:eastAsia="Times New Roman" w:hAnsi="Arial" w:cs="Arial"/>
          <w:b/>
          <w:sz w:val="24"/>
          <w:szCs w:val="24"/>
        </w:rPr>
        <w:t xml:space="preserve">bility to work from an </w:t>
      </w:r>
      <w:r w:rsidRPr="000458CD">
        <w:rPr>
          <w:rFonts w:ascii="Arial" w:eastAsia="Times New Roman" w:hAnsi="Arial" w:cs="Arial"/>
          <w:b/>
          <w:sz w:val="24"/>
          <w:szCs w:val="24"/>
        </w:rPr>
        <w:t>alternative work location?</w:t>
      </w:r>
    </w:p>
    <w:p w14:paraId="1C3E5CFC" w14:textId="6131304C" w:rsidR="00EA447A" w:rsidRPr="000458CD" w:rsidRDefault="00A95D3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0458CD">
            <w:rPr>
              <w:rFonts w:ascii="Segoe UI Symbol" w:eastAsia="MS Gothic" w:hAnsi="Segoe UI Symbol" w:cs="Segoe UI Symbol"/>
              <w:b/>
              <w:sz w:val="24"/>
              <w:szCs w:val="24"/>
            </w:rPr>
            <w:t>☐</w:t>
          </w:r>
        </w:sdtContent>
      </w:sdt>
      <w:r w:rsidR="00EA447A" w:rsidRPr="000458CD">
        <w:rPr>
          <w:rFonts w:ascii="Arial" w:eastAsia="Times New Roman" w:hAnsi="Arial" w:cs="Arial"/>
          <w:b/>
          <w:sz w:val="24"/>
          <w:szCs w:val="24"/>
        </w:rPr>
        <w:t xml:space="preserve"> Yes</w:t>
      </w:r>
    </w:p>
    <w:p w14:paraId="7E8C3D24" w14:textId="51C42798" w:rsidR="00EA447A" w:rsidRPr="000458CD" w:rsidRDefault="00A95D3E"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0458CD">
            <w:rPr>
              <w:rFonts w:ascii="MS Gothic" w:eastAsia="MS Gothic" w:hAnsi="MS Gothic" w:cs="Arial" w:hint="eastAsia"/>
              <w:b/>
              <w:sz w:val="24"/>
              <w:szCs w:val="24"/>
            </w:rPr>
            <w:t>☒</w:t>
          </w:r>
        </w:sdtContent>
      </w:sdt>
      <w:r w:rsidR="00EA447A" w:rsidRPr="000458CD">
        <w:rPr>
          <w:rFonts w:ascii="Arial" w:eastAsia="Times New Roman" w:hAnsi="Arial" w:cs="Arial"/>
          <w:b/>
          <w:sz w:val="24"/>
          <w:szCs w:val="24"/>
        </w:rPr>
        <w:t xml:space="preserve"> No</w:t>
      </w:r>
    </w:p>
    <w:p w14:paraId="29FA02E6" w14:textId="6B299364" w:rsidR="008C2324" w:rsidRPr="000458CD"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0458CD" w:rsidRDefault="320636C5" w:rsidP="320636C5">
      <w:pPr>
        <w:spacing w:after="0" w:line="240" w:lineRule="auto"/>
        <w:rPr>
          <w:rFonts w:ascii="Arial" w:eastAsia="Times New Roman" w:hAnsi="Arial" w:cs="Arial"/>
          <w:b/>
          <w:bCs/>
          <w:sz w:val="24"/>
          <w:szCs w:val="24"/>
        </w:rPr>
      </w:pPr>
    </w:p>
    <w:p w14:paraId="7BCFD5F8" w14:textId="194D30DA" w:rsidR="00EC59AF" w:rsidRPr="000458CD"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0458CD" w:rsidRDefault="00EC59AF" w:rsidP="00EA447A">
      <w:pPr>
        <w:shd w:val="clear" w:color="auto" w:fill="FFFFFF"/>
        <w:spacing w:after="0" w:line="240" w:lineRule="auto"/>
        <w:rPr>
          <w:rFonts w:ascii="Arial" w:eastAsia="Times New Roman" w:hAnsi="Arial" w:cs="Arial"/>
          <w:b/>
          <w:sz w:val="24"/>
          <w:szCs w:val="24"/>
        </w:rPr>
      </w:pPr>
    </w:p>
    <w:sectPr w:rsidR="00EC59AF" w:rsidRPr="000458CD"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911C1" w14:textId="77777777" w:rsidR="0063312B" w:rsidRDefault="0063312B" w:rsidP="005C7886">
      <w:pPr>
        <w:spacing w:after="0" w:line="240" w:lineRule="auto"/>
      </w:pPr>
      <w:r>
        <w:separator/>
      </w:r>
    </w:p>
  </w:endnote>
  <w:endnote w:type="continuationSeparator" w:id="0">
    <w:p w14:paraId="485E8B98" w14:textId="77777777" w:rsidR="0063312B" w:rsidRDefault="0063312B" w:rsidP="005C7886">
      <w:pPr>
        <w:spacing w:after="0" w:line="240" w:lineRule="auto"/>
      </w:pPr>
      <w:r>
        <w:continuationSeparator/>
      </w:r>
    </w:p>
  </w:endnote>
  <w:endnote w:type="continuationNotice" w:id="1">
    <w:p w14:paraId="13A9DDAB" w14:textId="77777777" w:rsidR="0063312B" w:rsidRDefault="006331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6D4F6F72" w14:textId="05A8EF1C" w:rsidR="000458CD" w:rsidRDefault="000458CD" w:rsidP="000458CD">
    <w:pPr>
      <w:pStyle w:val="Heading1"/>
      <w:ind w:left="-630" w:right="-360"/>
      <w:jc w:val="left"/>
      <w:rPr>
        <w:rFonts w:ascii="Arial" w:hAnsi="Arial" w:cs="Arial"/>
        <w:b w:val="0"/>
        <w:sz w:val="16"/>
        <w:szCs w:val="16"/>
      </w:rPr>
    </w:pPr>
    <w:r>
      <w:rPr>
        <w:rFonts w:ascii="Arial" w:hAnsi="Arial" w:cs="Arial"/>
        <w:b w:val="0"/>
        <w:sz w:val="16"/>
        <w:szCs w:val="16"/>
      </w:rPr>
      <w:t>Texas A&amp;M University Deputy Director of Investigations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revised 10/21/2024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4D94" w14:textId="77777777" w:rsidR="0063312B" w:rsidRDefault="0063312B" w:rsidP="005C7886">
      <w:pPr>
        <w:spacing w:after="0" w:line="240" w:lineRule="auto"/>
      </w:pPr>
      <w:r>
        <w:separator/>
      </w:r>
    </w:p>
  </w:footnote>
  <w:footnote w:type="continuationSeparator" w:id="0">
    <w:p w14:paraId="61989A22" w14:textId="77777777" w:rsidR="0063312B" w:rsidRDefault="0063312B" w:rsidP="005C7886">
      <w:pPr>
        <w:spacing w:after="0" w:line="240" w:lineRule="auto"/>
      </w:pPr>
      <w:r>
        <w:continuationSeparator/>
      </w:r>
    </w:p>
  </w:footnote>
  <w:footnote w:type="continuationNotice" w:id="1">
    <w:p w14:paraId="4F15AEC9" w14:textId="77777777" w:rsidR="0063312B" w:rsidRDefault="0063312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57C1FA0"/>
    <w:multiLevelType w:val="multilevel"/>
    <w:tmpl w:val="0E88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4"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5"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6"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7"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13783"/>
    <w:multiLevelType w:val="hybridMultilevel"/>
    <w:tmpl w:val="C936DA92"/>
    <w:lvl w:ilvl="0" w:tplc="63D43E3A">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8E6A78"/>
    <w:multiLevelType w:val="multilevel"/>
    <w:tmpl w:val="BA445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7" w15:restartNumberingAfterBreak="0">
    <w:nsid w:val="434329D7"/>
    <w:multiLevelType w:val="hybridMultilevel"/>
    <w:tmpl w:val="E288F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D6292"/>
    <w:multiLevelType w:val="hybridMultilevel"/>
    <w:tmpl w:val="2BB4E0A8"/>
    <w:lvl w:ilvl="0" w:tplc="147A03E0">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0" w15:restartNumberingAfterBreak="0">
    <w:nsid w:val="4F890FED"/>
    <w:multiLevelType w:val="hybridMultilevel"/>
    <w:tmpl w:val="893E8CB0"/>
    <w:lvl w:ilvl="0" w:tplc="A8C4F5DC">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8D4875"/>
    <w:multiLevelType w:val="hybridMultilevel"/>
    <w:tmpl w:val="D416E81C"/>
    <w:lvl w:ilvl="0" w:tplc="7B7CE2F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4" w15:restartNumberingAfterBreak="0">
    <w:nsid w:val="56CB6CF6"/>
    <w:multiLevelType w:val="hybridMultilevel"/>
    <w:tmpl w:val="C9EC20D8"/>
    <w:lvl w:ilvl="0" w:tplc="E1EEE968">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6"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5067F6"/>
    <w:multiLevelType w:val="multilevel"/>
    <w:tmpl w:val="0A9ED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9023A8E"/>
    <w:multiLevelType w:val="hybridMultilevel"/>
    <w:tmpl w:val="50B0D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1643885"/>
    <w:multiLevelType w:val="hybridMultilevel"/>
    <w:tmpl w:val="F3466BB4"/>
    <w:lvl w:ilvl="0" w:tplc="592EA2D0">
      <w:start w:val="1"/>
      <w:numFmt w:val="bullet"/>
      <w:lvlText w:val=""/>
      <w:lvlJc w:val="left"/>
      <w:pPr>
        <w:ind w:left="360" w:hanging="360"/>
      </w:pPr>
      <w:rPr>
        <w:rFonts w:ascii="Symbol" w:hAnsi="Symbol" w:hint="default"/>
      </w:rPr>
    </w:lvl>
    <w:lvl w:ilvl="1" w:tplc="8490222E">
      <w:start w:val="1"/>
      <w:numFmt w:val="bullet"/>
      <w:lvlText w:val="o"/>
      <w:lvlJc w:val="left"/>
      <w:pPr>
        <w:ind w:left="1080" w:hanging="360"/>
      </w:pPr>
      <w:rPr>
        <w:rFonts w:ascii="Courier New" w:hAnsi="Courier New" w:hint="default"/>
      </w:rPr>
    </w:lvl>
    <w:lvl w:ilvl="2" w:tplc="B67EACCA">
      <w:start w:val="1"/>
      <w:numFmt w:val="bullet"/>
      <w:lvlText w:val=""/>
      <w:lvlJc w:val="left"/>
      <w:pPr>
        <w:ind w:left="1800" w:hanging="360"/>
      </w:pPr>
      <w:rPr>
        <w:rFonts w:ascii="Wingdings" w:hAnsi="Wingdings" w:hint="default"/>
      </w:rPr>
    </w:lvl>
    <w:lvl w:ilvl="3" w:tplc="43D483A6">
      <w:start w:val="1"/>
      <w:numFmt w:val="bullet"/>
      <w:lvlText w:val=""/>
      <w:lvlJc w:val="left"/>
      <w:pPr>
        <w:ind w:left="2520" w:hanging="360"/>
      </w:pPr>
      <w:rPr>
        <w:rFonts w:ascii="Symbol" w:hAnsi="Symbol" w:hint="default"/>
      </w:rPr>
    </w:lvl>
    <w:lvl w:ilvl="4" w:tplc="12DA89A2">
      <w:start w:val="1"/>
      <w:numFmt w:val="bullet"/>
      <w:lvlText w:val="o"/>
      <w:lvlJc w:val="left"/>
      <w:pPr>
        <w:ind w:left="3240" w:hanging="360"/>
      </w:pPr>
      <w:rPr>
        <w:rFonts w:ascii="Courier New" w:hAnsi="Courier New" w:hint="default"/>
      </w:rPr>
    </w:lvl>
    <w:lvl w:ilvl="5" w:tplc="858E02A6">
      <w:start w:val="1"/>
      <w:numFmt w:val="bullet"/>
      <w:lvlText w:val=""/>
      <w:lvlJc w:val="left"/>
      <w:pPr>
        <w:ind w:left="3960" w:hanging="360"/>
      </w:pPr>
      <w:rPr>
        <w:rFonts w:ascii="Wingdings" w:hAnsi="Wingdings" w:hint="default"/>
      </w:rPr>
    </w:lvl>
    <w:lvl w:ilvl="6" w:tplc="DC680E08">
      <w:start w:val="1"/>
      <w:numFmt w:val="bullet"/>
      <w:lvlText w:val=""/>
      <w:lvlJc w:val="left"/>
      <w:pPr>
        <w:ind w:left="4680" w:hanging="360"/>
      </w:pPr>
      <w:rPr>
        <w:rFonts w:ascii="Symbol" w:hAnsi="Symbol" w:hint="default"/>
      </w:rPr>
    </w:lvl>
    <w:lvl w:ilvl="7" w:tplc="CF406DDC">
      <w:start w:val="1"/>
      <w:numFmt w:val="bullet"/>
      <w:lvlText w:val="o"/>
      <w:lvlJc w:val="left"/>
      <w:pPr>
        <w:ind w:left="5400" w:hanging="360"/>
      </w:pPr>
      <w:rPr>
        <w:rFonts w:ascii="Courier New" w:hAnsi="Courier New" w:hint="default"/>
      </w:rPr>
    </w:lvl>
    <w:lvl w:ilvl="8" w:tplc="E9A862D6">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5"/>
  </w:num>
  <w:num w:numId="4">
    <w:abstractNumId w:val="4"/>
  </w:num>
  <w:num w:numId="5">
    <w:abstractNumId w:val="6"/>
  </w:num>
  <w:num w:numId="6">
    <w:abstractNumId w:val="32"/>
  </w:num>
  <w:num w:numId="7">
    <w:abstractNumId w:val="1"/>
  </w:num>
  <w:num w:numId="8">
    <w:abstractNumId w:val="16"/>
  </w:num>
  <w:num w:numId="9">
    <w:abstractNumId w:val="5"/>
  </w:num>
  <w:num w:numId="10">
    <w:abstractNumId w:val="3"/>
  </w:num>
  <w:num w:numId="11">
    <w:abstractNumId w:val="23"/>
  </w:num>
  <w:num w:numId="12">
    <w:abstractNumId w:val="28"/>
  </w:num>
  <w:num w:numId="13">
    <w:abstractNumId w:val="26"/>
  </w:num>
  <w:num w:numId="14">
    <w:abstractNumId w:val="27"/>
  </w:num>
  <w:num w:numId="15">
    <w:abstractNumId w:val="9"/>
  </w:num>
  <w:num w:numId="16">
    <w:abstractNumId w:val="7"/>
  </w:num>
  <w:num w:numId="17">
    <w:abstractNumId w:val="12"/>
  </w:num>
  <w:num w:numId="18">
    <w:abstractNumId w:val="13"/>
  </w:num>
  <w:num w:numId="19">
    <w:abstractNumId w:val="11"/>
  </w:num>
  <w:num w:numId="20">
    <w:abstractNumId w:val="15"/>
  </w:num>
  <w:num w:numId="21">
    <w:abstractNumId w:val="22"/>
  </w:num>
  <w:num w:numId="22">
    <w:abstractNumId w:val="8"/>
  </w:num>
  <w:num w:numId="23">
    <w:abstractNumId w:val="29"/>
  </w:num>
  <w:num w:numId="24">
    <w:abstractNumId w:val="18"/>
  </w:num>
  <w:num w:numId="25">
    <w:abstractNumId w:val="24"/>
  </w:num>
  <w:num w:numId="26">
    <w:abstractNumId w:val="20"/>
  </w:num>
  <w:num w:numId="27">
    <w:abstractNumId w:val="21"/>
  </w:num>
  <w:num w:numId="28">
    <w:abstractNumId w:val="30"/>
  </w:num>
  <w:num w:numId="29">
    <w:abstractNumId w:val="10"/>
  </w:num>
  <w:num w:numId="30">
    <w:abstractNumId w:val="14"/>
  </w:num>
  <w:num w:numId="31">
    <w:abstractNumId w:val="31"/>
  </w:num>
  <w:num w:numId="32">
    <w:abstractNumId w:val="17"/>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344AD"/>
    <w:rsid w:val="000458CD"/>
    <w:rsid w:val="000513EC"/>
    <w:rsid w:val="00071FAB"/>
    <w:rsid w:val="000725C7"/>
    <w:rsid w:val="000A185C"/>
    <w:rsid w:val="000C2DA6"/>
    <w:rsid w:val="00143938"/>
    <w:rsid w:val="00162EEE"/>
    <w:rsid w:val="001761E4"/>
    <w:rsid w:val="00182582"/>
    <w:rsid w:val="001979F7"/>
    <w:rsid w:val="001A7305"/>
    <w:rsid w:val="001B1329"/>
    <w:rsid w:val="001B1335"/>
    <w:rsid w:val="001C3942"/>
    <w:rsid w:val="0022634A"/>
    <w:rsid w:val="0029188A"/>
    <w:rsid w:val="00291EB3"/>
    <w:rsid w:val="002D7797"/>
    <w:rsid w:val="002E6C18"/>
    <w:rsid w:val="002F0881"/>
    <w:rsid w:val="00316512"/>
    <w:rsid w:val="00320028"/>
    <w:rsid w:val="003239D6"/>
    <w:rsid w:val="003260E0"/>
    <w:rsid w:val="00332EB1"/>
    <w:rsid w:val="003432B7"/>
    <w:rsid w:val="0034549E"/>
    <w:rsid w:val="00353C7D"/>
    <w:rsid w:val="003678C9"/>
    <w:rsid w:val="00391B18"/>
    <w:rsid w:val="0039426C"/>
    <w:rsid w:val="0039F167"/>
    <w:rsid w:val="003A68D4"/>
    <w:rsid w:val="003B13A7"/>
    <w:rsid w:val="003B7424"/>
    <w:rsid w:val="003E7000"/>
    <w:rsid w:val="003F2994"/>
    <w:rsid w:val="00413875"/>
    <w:rsid w:val="0043668D"/>
    <w:rsid w:val="0044454B"/>
    <w:rsid w:val="004564F6"/>
    <w:rsid w:val="00464F5B"/>
    <w:rsid w:val="00480494"/>
    <w:rsid w:val="004818B3"/>
    <w:rsid w:val="0049155D"/>
    <w:rsid w:val="00495DD3"/>
    <w:rsid w:val="004A4F02"/>
    <w:rsid w:val="004D5CAF"/>
    <w:rsid w:val="00517F46"/>
    <w:rsid w:val="00550048"/>
    <w:rsid w:val="00552C0F"/>
    <w:rsid w:val="005978A9"/>
    <w:rsid w:val="005C7886"/>
    <w:rsid w:val="005E75BC"/>
    <w:rsid w:val="005F05AF"/>
    <w:rsid w:val="00601ABB"/>
    <w:rsid w:val="00621CE2"/>
    <w:rsid w:val="00622277"/>
    <w:rsid w:val="00625B88"/>
    <w:rsid w:val="0063312B"/>
    <w:rsid w:val="00643531"/>
    <w:rsid w:val="00657F88"/>
    <w:rsid w:val="006617E4"/>
    <w:rsid w:val="00663D8B"/>
    <w:rsid w:val="00672E4A"/>
    <w:rsid w:val="00676D45"/>
    <w:rsid w:val="00693BE0"/>
    <w:rsid w:val="006B00BA"/>
    <w:rsid w:val="006B224A"/>
    <w:rsid w:val="006B7AD9"/>
    <w:rsid w:val="007025AA"/>
    <w:rsid w:val="00714EC0"/>
    <w:rsid w:val="00731A07"/>
    <w:rsid w:val="00731E8E"/>
    <w:rsid w:val="00741B6F"/>
    <w:rsid w:val="00743AE8"/>
    <w:rsid w:val="00775DA8"/>
    <w:rsid w:val="0079301D"/>
    <w:rsid w:val="007B55FB"/>
    <w:rsid w:val="007D508E"/>
    <w:rsid w:val="007E6C80"/>
    <w:rsid w:val="00820A1D"/>
    <w:rsid w:val="00833686"/>
    <w:rsid w:val="0084237C"/>
    <w:rsid w:val="00847AA1"/>
    <w:rsid w:val="008843DE"/>
    <w:rsid w:val="008957BC"/>
    <w:rsid w:val="008C2324"/>
    <w:rsid w:val="008C3FC2"/>
    <w:rsid w:val="008E594F"/>
    <w:rsid w:val="00901EFF"/>
    <w:rsid w:val="009119DE"/>
    <w:rsid w:val="00912BBF"/>
    <w:rsid w:val="0091522A"/>
    <w:rsid w:val="00944EE6"/>
    <w:rsid w:val="009B1462"/>
    <w:rsid w:val="009D4093"/>
    <w:rsid w:val="009D4442"/>
    <w:rsid w:val="009F5AF5"/>
    <w:rsid w:val="00A437FF"/>
    <w:rsid w:val="00A95D3E"/>
    <w:rsid w:val="00AB17CC"/>
    <w:rsid w:val="00AC28A6"/>
    <w:rsid w:val="00AC6520"/>
    <w:rsid w:val="00B01D12"/>
    <w:rsid w:val="00B03516"/>
    <w:rsid w:val="00B045ED"/>
    <w:rsid w:val="00B17441"/>
    <w:rsid w:val="00B35D5D"/>
    <w:rsid w:val="00B36D74"/>
    <w:rsid w:val="00B56C82"/>
    <w:rsid w:val="00B56EBD"/>
    <w:rsid w:val="00B74530"/>
    <w:rsid w:val="00B77515"/>
    <w:rsid w:val="00B90CE0"/>
    <w:rsid w:val="00B965D5"/>
    <w:rsid w:val="00BA0ACA"/>
    <w:rsid w:val="00BA1880"/>
    <w:rsid w:val="00BD176F"/>
    <w:rsid w:val="00C064AA"/>
    <w:rsid w:val="00C43629"/>
    <w:rsid w:val="00C45BA8"/>
    <w:rsid w:val="00C57A84"/>
    <w:rsid w:val="00C6068A"/>
    <w:rsid w:val="00C803B6"/>
    <w:rsid w:val="00CA2FDA"/>
    <w:rsid w:val="00CA39BB"/>
    <w:rsid w:val="00CC2B30"/>
    <w:rsid w:val="00CE0AAA"/>
    <w:rsid w:val="00CF3A17"/>
    <w:rsid w:val="00D20C27"/>
    <w:rsid w:val="00D2393D"/>
    <w:rsid w:val="00D246A4"/>
    <w:rsid w:val="00D65F7F"/>
    <w:rsid w:val="00D67AC7"/>
    <w:rsid w:val="00D769AB"/>
    <w:rsid w:val="00D76D3B"/>
    <w:rsid w:val="00D94FB4"/>
    <w:rsid w:val="00DC0439"/>
    <w:rsid w:val="00DE650E"/>
    <w:rsid w:val="00E1678B"/>
    <w:rsid w:val="00E20543"/>
    <w:rsid w:val="00E56812"/>
    <w:rsid w:val="00E651E8"/>
    <w:rsid w:val="00E81162"/>
    <w:rsid w:val="00E86BD1"/>
    <w:rsid w:val="00E93F97"/>
    <w:rsid w:val="00EA447A"/>
    <w:rsid w:val="00EC59AF"/>
    <w:rsid w:val="00EE46BA"/>
    <w:rsid w:val="00F018C5"/>
    <w:rsid w:val="00F24BE0"/>
    <w:rsid w:val="00F25BCF"/>
    <w:rsid w:val="00F74CE9"/>
    <w:rsid w:val="00F77F89"/>
    <w:rsid w:val="00FA5A27"/>
    <w:rsid w:val="00FB352B"/>
    <w:rsid w:val="00FC0FBC"/>
    <w:rsid w:val="00FC2E48"/>
    <w:rsid w:val="00FF56A9"/>
    <w:rsid w:val="02B6185A"/>
    <w:rsid w:val="057F219B"/>
    <w:rsid w:val="065DB0A9"/>
    <w:rsid w:val="0C095FCD"/>
    <w:rsid w:val="1054668F"/>
    <w:rsid w:val="162DDE64"/>
    <w:rsid w:val="170C4589"/>
    <w:rsid w:val="19EB1A05"/>
    <w:rsid w:val="1B2AA057"/>
    <w:rsid w:val="1E3A6677"/>
    <w:rsid w:val="23B55676"/>
    <w:rsid w:val="23B6BE94"/>
    <w:rsid w:val="26A10073"/>
    <w:rsid w:val="2735FEB9"/>
    <w:rsid w:val="29183473"/>
    <w:rsid w:val="2BE3CB89"/>
    <w:rsid w:val="2F27E841"/>
    <w:rsid w:val="320636C5"/>
    <w:rsid w:val="34C2B1FE"/>
    <w:rsid w:val="35B7755F"/>
    <w:rsid w:val="3B2E75D1"/>
    <w:rsid w:val="3DFDB597"/>
    <w:rsid w:val="3E650D95"/>
    <w:rsid w:val="44644BFB"/>
    <w:rsid w:val="4510CEF4"/>
    <w:rsid w:val="460607C4"/>
    <w:rsid w:val="4C7BE868"/>
    <w:rsid w:val="4FBAE208"/>
    <w:rsid w:val="5745B4B6"/>
    <w:rsid w:val="5C803CB3"/>
    <w:rsid w:val="5D158DC1"/>
    <w:rsid w:val="6010CCDC"/>
    <w:rsid w:val="64472B87"/>
    <w:rsid w:val="69DC5C0C"/>
    <w:rsid w:val="6A928685"/>
    <w:rsid w:val="6B782C6D"/>
    <w:rsid w:val="6C91A7DE"/>
    <w:rsid w:val="6F043388"/>
    <w:rsid w:val="6FBAF217"/>
    <w:rsid w:val="74B6CB04"/>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paragraph" w:customStyle="1" w:styleId="paragraph">
    <w:name w:val="paragraph"/>
    <w:basedOn w:val="Normal"/>
    <w:rsid w:val="00552C0F"/>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552C0F"/>
  </w:style>
  <w:style w:type="character" w:customStyle="1" w:styleId="eop">
    <w:name w:val="eop"/>
    <w:basedOn w:val="DefaultParagraphFont"/>
    <w:rsid w:val="00552C0F"/>
  </w:style>
  <w:style w:type="paragraph" w:customStyle="1" w:styleId="wm-f">
    <w:name w:val="wm-f"/>
    <w:basedOn w:val="Normal"/>
    <w:rsid w:val="000344AD"/>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53174">
      <w:bodyDiv w:val="1"/>
      <w:marLeft w:val="0"/>
      <w:marRight w:val="0"/>
      <w:marTop w:val="0"/>
      <w:marBottom w:val="0"/>
      <w:divBdr>
        <w:top w:val="none" w:sz="0" w:space="0" w:color="auto"/>
        <w:left w:val="none" w:sz="0" w:space="0" w:color="auto"/>
        <w:bottom w:val="none" w:sz="0" w:space="0" w:color="auto"/>
        <w:right w:val="none" w:sz="0" w:space="0" w:color="auto"/>
      </w:divBdr>
      <w:divsChild>
        <w:div w:id="1426001699">
          <w:marLeft w:val="0"/>
          <w:marRight w:val="0"/>
          <w:marTop w:val="0"/>
          <w:marBottom w:val="0"/>
          <w:divBdr>
            <w:top w:val="none" w:sz="0" w:space="8" w:color="auto"/>
            <w:left w:val="none" w:sz="0" w:space="0" w:color="auto"/>
            <w:bottom w:val="single" w:sz="48" w:space="0" w:color="auto"/>
            <w:right w:val="none" w:sz="0" w:space="15" w:color="auto"/>
          </w:divBdr>
          <w:divsChild>
            <w:div w:id="17315459">
              <w:marLeft w:val="0"/>
              <w:marRight w:val="0"/>
              <w:marTop w:val="0"/>
              <w:marBottom w:val="0"/>
              <w:divBdr>
                <w:top w:val="none" w:sz="0" w:space="0" w:color="auto"/>
                <w:left w:val="none" w:sz="0" w:space="0" w:color="auto"/>
                <w:bottom w:val="none" w:sz="0" w:space="0" w:color="auto"/>
                <w:right w:val="none" w:sz="0" w:space="0" w:color="auto"/>
              </w:divBdr>
            </w:div>
          </w:divsChild>
        </w:div>
        <w:div w:id="1793011857">
          <w:marLeft w:val="0"/>
          <w:marRight w:val="0"/>
          <w:marTop w:val="0"/>
          <w:marBottom w:val="0"/>
          <w:divBdr>
            <w:top w:val="none" w:sz="0" w:space="0" w:color="auto"/>
            <w:left w:val="none" w:sz="0" w:space="0" w:color="auto"/>
            <w:bottom w:val="single" w:sz="48" w:space="0" w:color="auto"/>
            <w:right w:val="none" w:sz="0" w:space="2" w:color="auto"/>
          </w:divBdr>
          <w:divsChild>
            <w:div w:id="755442480">
              <w:marLeft w:val="0"/>
              <w:marRight w:val="0"/>
              <w:marTop w:val="0"/>
              <w:marBottom w:val="0"/>
              <w:divBdr>
                <w:top w:val="none" w:sz="0" w:space="0" w:color="auto"/>
                <w:left w:val="none" w:sz="0" w:space="0" w:color="auto"/>
                <w:bottom w:val="none" w:sz="0" w:space="0" w:color="auto"/>
                <w:right w:val="none" w:sz="0" w:space="0" w:color="auto"/>
              </w:divBdr>
              <w:divsChild>
                <w:div w:id="1152407105">
                  <w:marLeft w:val="0"/>
                  <w:marRight w:val="0"/>
                  <w:marTop w:val="0"/>
                  <w:marBottom w:val="0"/>
                  <w:divBdr>
                    <w:top w:val="none" w:sz="0" w:space="0" w:color="auto"/>
                    <w:left w:val="none" w:sz="0" w:space="0" w:color="auto"/>
                    <w:bottom w:val="none" w:sz="0" w:space="0" w:color="auto"/>
                    <w:right w:val="none" w:sz="0" w:space="0" w:color="auto"/>
                  </w:divBdr>
                  <w:divsChild>
                    <w:div w:id="8928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311856">
      <w:bodyDiv w:val="1"/>
      <w:marLeft w:val="0"/>
      <w:marRight w:val="0"/>
      <w:marTop w:val="0"/>
      <w:marBottom w:val="0"/>
      <w:divBdr>
        <w:top w:val="none" w:sz="0" w:space="0" w:color="auto"/>
        <w:left w:val="none" w:sz="0" w:space="0" w:color="auto"/>
        <w:bottom w:val="none" w:sz="0" w:space="0" w:color="auto"/>
        <w:right w:val="none" w:sz="0" w:space="0" w:color="auto"/>
      </w:divBdr>
      <w:divsChild>
        <w:div w:id="560290045">
          <w:marLeft w:val="0"/>
          <w:marRight w:val="0"/>
          <w:marTop w:val="0"/>
          <w:marBottom w:val="0"/>
          <w:divBdr>
            <w:top w:val="none" w:sz="0" w:space="0" w:color="auto"/>
            <w:left w:val="none" w:sz="0" w:space="0" w:color="auto"/>
            <w:bottom w:val="single" w:sz="48" w:space="0" w:color="auto"/>
            <w:right w:val="none" w:sz="0" w:space="2" w:color="auto"/>
          </w:divBdr>
          <w:divsChild>
            <w:div w:id="69893590">
              <w:marLeft w:val="0"/>
              <w:marRight w:val="0"/>
              <w:marTop w:val="0"/>
              <w:marBottom w:val="0"/>
              <w:divBdr>
                <w:top w:val="none" w:sz="0" w:space="0" w:color="auto"/>
                <w:left w:val="none" w:sz="0" w:space="0" w:color="auto"/>
                <w:bottom w:val="none" w:sz="0" w:space="0" w:color="auto"/>
                <w:right w:val="none" w:sz="0" w:space="0" w:color="auto"/>
              </w:divBdr>
              <w:divsChild>
                <w:div w:id="521939347">
                  <w:marLeft w:val="0"/>
                  <w:marRight w:val="0"/>
                  <w:marTop w:val="0"/>
                  <w:marBottom w:val="0"/>
                  <w:divBdr>
                    <w:top w:val="none" w:sz="0" w:space="0" w:color="auto"/>
                    <w:left w:val="none" w:sz="0" w:space="0" w:color="auto"/>
                    <w:bottom w:val="none" w:sz="0" w:space="0" w:color="auto"/>
                    <w:right w:val="none" w:sz="0" w:space="0" w:color="auto"/>
                  </w:divBdr>
                  <w:divsChild>
                    <w:div w:id="136066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A8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2a0d0ae4-59f1-4e12-8979-d59c3f1b0507"/>
    <ds:schemaRef ds:uri="581dd383-8c25-4723-9ba2-1e6c8f81b8ee"/>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8AB72F00-CA18-4E01-B930-888D10E76E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841</Words>
  <Characters>4799</Characters>
  <Application>Microsoft Office Word</Application>
  <DocSecurity>0</DocSecurity>
  <Lines>39</Lines>
  <Paragraphs>11</Paragraphs>
  <ScaleCrop>false</ScaleCrop>
  <Company>TAMU</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Hayes, Ethan</cp:lastModifiedBy>
  <cp:revision>28</cp:revision>
  <cp:lastPrinted>2007-12-04T15:45:00Z</cp:lastPrinted>
  <dcterms:created xsi:type="dcterms:W3CDTF">2023-07-06T22:07:00Z</dcterms:created>
  <dcterms:modified xsi:type="dcterms:W3CDTF">2024-12-02T21:41:00Z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