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30" w:rsidRPr="00FF2AB0" w:rsidRDefault="00FF2AB0" w:rsidP="00FF2AB0">
      <w:pPr>
        <w:pStyle w:val="Heading1"/>
        <w:rPr>
          <w:b/>
          <w:color w:val="auto"/>
          <w:sz w:val="40"/>
          <w:szCs w:val="40"/>
        </w:rPr>
      </w:pPr>
      <w:r w:rsidRPr="00FF2AB0">
        <w:rPr>
          <w:b/>
          <w:color w:val="auto"/>
          <w:sz w:val="40"/>
          <w:szCs w:val="40"/>
        </w:rPr>
        <w:t>Internal Promotion and Transfer Comment Template</w:t>
      </w:r>
    </w:p>
    <w:p w:rsidR="00FF2AB0" w:rsidRDefault="00FF2AB0"/>
    <w:p w:rsidR="00FF2AB0" w:rsidRDefault="00FF2AB0">
      <w:r w:rsidRPr="00FF2AB0">
        <w:rPr>
          <w:b/>
          <w:color w:val="FFFFFF" w:themeColor="background1"/>
          <w:highlight w:val="black"/>
        </w:rPr>
        <w:t>INSTRUCTIONS:</w:t>
      </w:r>
      <w:r>
        <w:t xml:space="preserve"> This template is to be followed when submitting a “Change Job” business process in Workday that is designed to implement an Internal Promotion and Transfe</w:t>
      </w:r>
      <w:bookmarkStart w:id="0" w:name="_GoBack"/>
      <w:bookmarkEnd w:id="0"/>
      <w:r>
        <w:t xml:space="preserve">r of an employee, so that the Classification and Compensation Office can be certain that all eligibility criteria have been examined and met. </w:t>
      </w:r>
      <w:r w:rsidRPr="00FF2AB0">
        <w:rPr>
          <w:b/>
        </w:rPr>
        <w:t>NOTE:</w:t>
      </w:r>
      <w:r>
        <w:t xml:space="preserve"> When processing a “Change Job” and using Promotion as the reason, the action will automatically route to Executive Approver. However, in the event of a lateral transfer or even a Demotion, these actions will not route, so Classification and Compensation will reach out to the appropriate approver via email to acquire the final approval needed to process.</w:t>
      </w:r>
    </w:p>
    <w:p w:rsidR="003370B8" w:rsidRDefault="003370B8">
      <w:r>
        <w:t>Please remember that the Internal Promotion and Transfer process is done in lieu of the regular hiring process, but a Criminal Background Check (if none exists in the past year) and Degree Verification (if applicable) are still required.</w:t>
      </w:r>
    </w:p>
    <w:p w:rsidR="00FF2AB0" w:rsidRPr="003370B8" w:rsidRDefault="00FF2AB0" w:rsidP="00FF2AB0">
      <w:pPr>
        <w:pBdr>
          <w:bottom w:val="single" w:sz="6" w:space="1" w:color="auto"/>
        </w:pBdr>
        <w:rPr>
          <w:i/>
        </w:rPr>
      </w:pPr>
      <w:r w:rsidRPr="003370B8">
        <w:rPr>
          <w:i/>
        </w:rPr>
        <w:t>Starting below the line, please copy and paste the following information into the comments box of Workday when submitting a “Change Job” process intended to be an Internal Promotion or Transfer.</w:t>
      </w:r>
    </w:p>
    <w:p w:rsidR="00FF2AB0" w:rsidRDefault="00FF2AB0" w:rsidP="00FF2AB0"/>
    <w:p w:rsidR="00FF2AB0" w:rsidRDefault="00FF2AB0">
      <w:r>
        <w:t>[INSERT DEPARTMENT NAME HERE] asserts that the following eligibility criteria has been met for Internal Promotion and Transfer under rule 31.01.01.M7.03:</w:t>
      </w:r>
    </w:p>
    <w:p w:rsidR="00FF2AB0" w:rsidRDefault="00FF2AB0"/>
    <w:p w:rsidR="00FF2AB0" w:rsidRDefault="00FF2AB0">
      <w:r>
        <w:t>-The employee is currently employed by Texas A&amp;M University in a budgeted position.</w:t>
      </w:r>
    </w:p>
    <w:p w:rsidR="00FF2AB0" w:rsidRDefault="00FF2AB0">
      <w:r>
        <w:t>-The employee currently meets the required education, experience, and other qualifications for the proposed internal promotion or transfer.</w:t>
      </w:r>
    </w:p>
    <w:p w:rsidR="00FF2AB0" w:rsidRDefault="00FF2AB0">
      <w:r>
        <w:t>-The employee has been employed in the current position for at least three months.</w:t>
      </w:r>
    </w:p>
    <w:p w:rsidR="00FF2AB0" w:rsidRDefault="00FF2AB0">
      <w:r>
        <w:t>-The employee has a satisfactory record</w:t>
      </w:r>
      <w:r w:rsidR="003370B8">
        <w:t xml:space="preserve"> of performance (Applies to Internal Promotion only).</w:t>
      </w:r>
    </w:p>
    <w:p w:rsidR="003370B8" w:rsidRDefault="003370B8"/>
    <w:p w:rsidR="003370B8" w:rsidRDefault="003370B8">
      <w:r>
        <w:t>Additional justification for Internal Promotion and Transfer:</w:t>
      </w:r>
    </w:p>
    <w:sectPr w:rsidR="003370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E1" w:rsidRDefault="009324E1" w:rsidP="00EA5F45">
      <w:pPr>
        <w:spacing w:after="0" w:line="240" w:lineRule="auto"/>
      </w:pPr>
      <w:r>
        <w:separator/>
      </w:r>
    </w:p>
  </w:endnote>
  <w:endnote w:type="continuationSeparator" w:id="0">
    <w:p w:rsidR="009324E1" w:rsidRDefault="009324E1" w:rsidP="00EA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E1" w:rsidRDefault="009324E1" w:rsidP="00EA5F45">
      <w:pPr>
        <w:spacing w:after="0" w:line="240" w:lineRule="auto"/>
      </w:pPr>
      <w:r>
        <w:separator/>
      </w:r>
    </w:p>
  </w:footnote>
  <w:footnote w:type="continuationSeparator" w:id="0">
    <w:p w:rsidR="009324E1" w:rsidRDefault="009324E1" w:rsidP="00EA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45" w:rsidRDefault="00EA5F45">
    <w:pPr>
      <w:pStyle w:val="Header"/>
    </w:pPr>
    <w:r>
      <w:t>Classification &amp; Compensation</w:t>
    </w:r>
    <w:r>
      <w:ptab w:relativeTo="margin" w:alignment="center" w:leader="none"/>
    </w:r>
    <w:r>
      <w:t>Workday Template</w:t>
    </w:r>
    <w:r>
      <w:ptab w:relativeTo="margin" w:alignment="right" w:leader="none"/>
    </w:r>
    <w:r>
      <w:t xml:space="preserve">Last Updated: </w:t>
    </w:r>
    <w:r w:rsidR="00BD2FFC">
      <w:t>3</w:t>
    </w:r>
    <w:r>
      <w:t>/</w:t>
    </w:r>
    <w:r w:rsidR="00BD2FFC">
      <w:t>20</w:t>
    </w:r>
    <w:r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0"/>
    <w:rsid w:val="003370B8"/>
    <w:rsid w:val="005172B8"/>
    <w:rsid w:val="00577A88"/>
    <w:rsid w:val="009324E1"/>
    <w:rsid w:val="00BD2FFC"/>
    <w:rsid w:val="00EA5F45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E2BE-AC9F-4B91-9E57-A36A636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45"/>
  </w:style>
  <w:style w:type="paragraph" w:styleId="Footer">
    <w:name w:val="footer"/>
    <w:basedOn w:val="Normal"/>
    <w:link w:val="FooterChar"/>
    <w:uiPriority w:val="99"/>
    <w:unhideWhenUsed/>
    <w:rsid w:val="00EA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Starnes, (Lee) Howard</dc:creator>
  <cp:keywords/>
  <dc:description/>
  <cp:lastModifiedBy>Starnes, (Lee) Howard</cp:lastModifiedBy>
  <cp:revision>3</cp:revision>
  <dcterms:created xsi:type="dcterms:W3CDTF">2018-02-01T16:24:00Z</dcterms:created>
  <dcterms:modified xsi:type="dcterms:W3CDTF">2018-03-20T15:19:00Z</dcterms:modified>
</cp:coreProperties>
</file>